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02810" w14:textId="77777777" w:rsidR="008707FA" w:rsidRPr="005D6B22" w:rsidRDefault="0021019A" w:rsidP="00E67FF6">
      <w:pPr>
        <w:pStyle w:val="Lijn"/>
      </w:pPr>
      <w:bookmarkStart w:id="0" w:name="_Toc97613985"/>
      <w:bookmarkStart w:id="1" w:name="_Toc97618445"/>
      <w:bookmarkStart w:id="2" w:name="_Toc97620884"/>
      <w:bookmarkStart w:id="3" w:name="_Toc97622097"/>
      <w:bookmarkStart w:id="4" w:name="_Toc108405160"/>
      <w:bookmarkStart w:id="5" w:name="_Toc113676278"/>
      <w:bookmarkStart w:id="6" w:name="_Toc114278659"/>
      <w:bookmarkStart w:id="7" w:name="_Toc114279118"/>
      <w:bookmarkStart w:id="8" w:name="_Toc115514381"/>
      <w:bookmarkStart w:id="9" w:name="_Toc115747452"/>
      <w:bookmarkStart w:id="10" w:name="_Toc140547803"/>
      <w:bookmarkStart w:id="11" w:name="_Toc140548550"/>
      <w:bookmarkStart w:id="12" w:name="_Toc140548719"/>
      <w:bookmarkStart w:id="13" w:name="_Toc140548772"/>
      <w:bookmarkStart w:id="14" w:name="_Toc168721503"/>
      <w:r>
        <w:rPr>
          <w:noProof/>
        </w:rPr>
        <w:pict w14:anchorId="5329C1F5">
          <v:rect id="_x0000_i1036" alt="" style="width:453.6pt;height:.05pt;mso-width-percent:0;mso-height-percent:0;mso-width-percent:0;mso-height-percent:0" o:hralign="center" o:hrstd="t" o:hr="t" fillcolor="#aca899" stroked="f"/>
        </w:pict>
      </w:r>
    </w:p>
    <w:p w14:paraId="5D6DBE82" w14:textId="77777777" w:rsidR="007C2FE5" w:rsidRPr="005D6B22" w:rsidRDefault="007C2FE5" w:rsidP="007C2FE5">
      <w:pPr>
        <w:pStyle w:val="Deel"/>
      </w:pPr>
      <w:bookmarkStart w:id="15" w:name="_Toc277080720"/>
      <w:bookmarkStart w:id="16" w:name="_Toc277080921"/>
      <w:bookmarkStart w:id="17" w:name="_Toc324948932"/>
      <w:bookmarkStart w:id="18" w:name="_Toc324948948"/>
      <w:r w:rsidRPr="005D6B22">
        <w:t>DEEL 1</w:t>
      </w:r>
      <w:r w:rsidRPr="005D6B22">
        <w:tab/>
        <w:t>RUWBOUW</w:t>
      </w:r>
      <w:bookmarkEnd w:id="15"/>
      <w:bookmarkEnd w:id="16"/>
      <w:bookmarkEnd w:id="17"/>
      <w:bookmarkEnd w:id="18"/>
    </w:p>
    <w:p w14:paraId="5632731E" w14:textId="77777777" w:rsidR="008707FA" w:rsidRPr="005D6B22" w:rsidRDefault="008707FA" w:rsidP="00FE129D">
      <w:pPr>
        <w:pStyle w:val="Kop1"/>
        <w:rPr>
          <w:lang w:val="nl-BE"/>
        </w:rPr>
      </w:pPr>
      <w:bookmarkStart w:id="19" w:name="_Toc277080721"/>
      <w:bookmarkStart w:id="20" w:name="_Toc277080922"/>
      <w:bookmarkStart w:id="21" w:name="_Toc324948933"/>
      <w:bookmarkStart w:id="22" w:name="_Toc324948949"/>
      <w:r w:rsidRPr="005D6B22">
        <w:rPr>
          <w:lang w:val="nl-BE"/>
        </w:rPr>
        <w:t>LOT 18</w:t>
      </w:r>
      <w:r w:rsidRPr="005D6B22">
        <w:rPr>
          <w:lang w:val="nl-BE"/>
        </w:rPr>
        <w:tab/>
        <w:t>GEVELAFWERKINGEN</w:t>
      </w:r>
      <w:bookmarkEnd w:id="19"/>
      <w:bookmarkEnd w:id="20"/>
      <w:bookmarkEnd w:id="21"/>
      <w:bookmarkEnd w:id="22"/>
    </w:p>
    <w:p w14:paraId="68772355" w14:textId="77777777" w:rsidR="00B60A1D" w:rsidRPr="00B95D4B" w:rsidRDefault="00B60A1D" w:rsidP="00B60A1D">
      <w:pPr>
        <w:pStyle w:val="Hoofdstuk"/>
      </w:pPr>
      <w:bookmarkStart w:id="23" w:name="_Toc200253837"/>
      <w:bookmarkStart w:id="24" w:name="_Toc220401074"/>
      <w:r w:rsidRPr="00B95D4B">
        <w:t>18.30.--.</w:t>
      </w:r>
      <w:r w:rsidRPr="00B95D4B">
        <w:tab/>
        <w:t>GEVELBEKLEDING MET PANELEN</w:t>
      </w:r>
      <w:bookmarkEnd w:id="23"/>
      <w:bookmarkEnd w:id="24"/>
    </w:p>
    <w:p w14:paraId="3D936120" w14:textId="77777777" w:rsidR="00B60A1D" w:rsidRPr="00B95D4B" w:rsidRDefault="00B60A1D" w:rsidP="00B60A1D">
      <w:pPr>
        <w:pStyle w:val="Hoofdgroep"/>
      </w:pPr>
      <w:bookmarkStart w:id="25" w:name="_Toc200253838"/>
      <w:bookmarkStart w:id="26" w:name="_Toc220401075"/>
      <w:r w:rsidRPr="00B95D4B">
        <w:t>18.3x.00.</w:t>
      </w:r>
      <w:r w:rsidRPr="00B95D4B">
        <w:tab/>
        <w:t>DUBBELWANDIGE SANDWICHP</w:t>
      </w:r>
      <w:bookmarkEnd w:id="25"/>
      <w:r w:rsidRPr="00B95D4B">
        <w:t>LATEN</w:t>
      </w:r>
      <w:bookmarkEnd w:id="26"/>
    </w:p>
    <w:p w14:paraId="5A01DC05" w14:textId="77777777" w:rsidR="00B60A1D" w:rsidRPr="00B95D4B" w:rsidRDefault="00B60A1D" w:rsidP="00B60A1D">
      <w:pPr>
        <w:pStyle w:val="Kop2"/>
        <w:rPr>
          <w:lang w:val="nl-BE"/>
        </w:rPr>
      </w:pPr>
      <w:bookmarkStart w:id="27" w:name="_Toc200253839"/>
      <w:bookmarkStart w:id="28" w:name="_Toc220401076"/>
      <w:r w:rsidRPr="00B95D4B">
        <w:rPr>
          <w:color w:val="0000FF"/>
          <w:lang w:val="nl-BE"/>
        </w:rPr>
        <w:t>18.3x.50.</w:t>
      </w:r>
      <w:r w:rsidRPr="00B95D4B">
        <w:rPr>
          <w:lang w:val="nl-BE"/>
        </w:rPr>
        <w:tab/>
        <w:t>Gevelafwerkingen, dubbelwandige vlakke sandwichplaten/alg.</w:t>
      </w:r>
      <w:r w:rsidRPr="00B95D4B">
        <w:rPr>
          <w:rStyle w:val="Referentie"/>
          <w:lang w:val="nl-BE"/>
        </w:rPr>
        <w:t xml:space="preserve"> </w:t>
      </w:r>
      <w:bookmarkEnd w:id="27"/>
      <w:bookmarkEnd w:id="28"/>
    </w:p>
    <w:p w14:paraId="14628C07" w14:textId="77777777" w:rsidR="008707FA" w:rsidRPr="005D6B22" w:rsidRDefault="0021019A" w:rsidP="008707FA">
      <w:pPr>
        <w:pStyle w:val="Lijn"/>
      </w:pPr>
      <w:r>
        <w:rPr>
          <w:noProof/>
        </w:rPr>
        <w:pict w14:anchorId="77E4F157">
          <v:rect id="_x0000_i1035" alt="" style="width:453.6pt;height:.05pt;mso-width-percent:0;mso-height-percent:0;mso-width-percent:0;mso-height-percent:0" o:hralign="center" o:hrstd="t" o:hr="t" fillcolor="#aca899" stroked="f"/>
        </w:pict>
      </w:r>
    </w:p>
    <w:p w14:paraId="23A2A4B6" w14:textId="77777777" w:rsidR="008707FA" w:rsidRPr="005D6B22" w:rsidRDefault="008707FA" w:rsidP="008707FA">
      <w:pPr>
        <w:pStyle w:val="Kop5"/>
        <w:rPr>
          <w:lang w:val="nl-BE"/>
        </w:rPr>
      </w:pPr>
      <w:r w:rsidRPr="005D6B22">
        <w:rPr>
          <w:rStyle w:val="Kop5BlauwChar"/>
          <w:lang w:val="nl-BE"/>
        </w:rPr>
        <w:t>.10.</w:t>
      </w:r>
      <w:r w:rsidRPr="005D6B22">
        <w:rPr>
          <w:lang w:val="nl-BE"/>
        </w:rPr>
        <w:tab/>
        <w:t>OMVANG</w:t>
      </w:r>
    </w:p>
    <w:p w14:paraId="3195AE7D" w14:textId="77777777" w:rsidR="00EC2979" w:rsidRPr="005D6B22" w:rsidRDefault="00EC2979" w:rsidP="00B80253">
      <w:pPr>
        <w:pStyle w:val="Kop6"/>
        <w:rPr>
          <w:lang w:val="nl-BE"/>
        </w:rPr>
      </w:pPr>
      <w:r w:rsidRPr="005D6B22">
        <w:rPr>
          <w:lang w:val="nl-BE"/>
        </w:rPr>
        <w:t>.11.</w:t>
      </w:r>
      <w:r w:rsidRPr="005D6B22">
        <w:rPr>
          <w:lang w:val="nl-BE"/>
        </w:rPr>
        <w:tab/>
        <w:t>Definitie:</w:t>
      </w:r>
    </w:p>
    <w:p w14:paraId="5653B91E" w14:textId="77777777" w:rsidR="008707FA" w:rsidRPr="005D6B22" w:rsidRDefault="00046EC8" w:rsidP="008707FA">
      <w:pPr>
        <w:pStyle w:val="81Def"/>
      </w:pPr>
      <w:r w:rsidRPr="005D6B22">
        <w:t>-</w:t>
      </w:r>
      <w:r w:rsidR="00EC2979" w:rsidRPr="005D6B22">
        <w:tab/>
      </w:r>
      <w:r w:rsidR="001B7297" w:rsidRPr="005D6B22">
        <w:t>Horizontale</w:t>
      </w:r>
      <w:r w:rsidR="002943E1" w:rsidRPr="005D6B22">
        <w:t xml:space="preserve"> of verticale</w:t>
      </w:r>
      <w:r w:rsidR="001B7297" w:rsidRPr="005D6B22">
        <w:t xml:space="preserve"> </w:t>
      </w:r>
      <w:r w:rsidR="00D04F54" w:rsidRPr="005D6B22">
        <w:t>g</w:t>
      </w:r>
      <w:r w:rsidR="0080151D" w:rsidRPr="005D6B22">
        <w:t>evel</w:t>
      </w:r>
      <w:r w:rsidR="003B2FA6" w:rsidRPr="005D6B22">
        <w:t>afwerking</w:t>
      </w:r>
      <w:r w:rsidR="004848B8" w:rsidRPr="005D6B22">
        <w:t xml:space="preserve"> bestaand uit </w:t>
      </w:r>
      <w:r w:rsidR="002943E1" w:rsidRPr="005D6B22">
        <w:t xml:space="preserve">geprofileerde </w:t>
      </w:r>
      <w:r w:rsidR="00063C7C" w:rsidRPr="005D6B22">
        <w:t>cassetten</w:t>
      </w:r>
      <w:r w:rsidR="002943E1" w:rsidRPr="005D6B22">
        <w:t>,</w:t>
      </w:r>
      <w:r w:rsidR="0080151D" w:rsidRPr="005D6B22">
        <w:t xml:space="preserve"> </w:t>
      </w:r>
      <w:r w:rsidR="00D04F54" w:rsidRPr="005D6B22">
        <w:t xml:space="preserve">bevestigd </w:t>
      </w:r>
      <w:r w:rsidR="0080151D" w:rsidRPr="005D6B22">
        <w:t>op een achterliggende draagstructuur</w:t>
      </w:r>
      <w:r w:rsidR="00955AF9" w:rsidRPr="005D6B22">
        <w:t xml:space="preserve"> </w:t>
      </w:r>
      <w:r w:rsidR="009115CF" w:rsidRPr="005D6B22">
        <w:t>(</w:t>
      </w:r>
      <w:r w:rsidR="00955AF9" w:rsidRPr="005D6B22">
        <w:t>onderconstructie</w:t>
      </w:r>
      <w:r w:rsidR="009115CF" w:rsidRPr="005D6B22">
        <w:t>)</w:t>
      </w:r>
      <w:r w:rsidR="004848B8" w:rsidRPr="005D6B22">
        <w:t>.</w:t>
      </w:r>
    </w:p>
    <w:p w14:paraId="64F18737" w14:textId="77777777" w:rsidR="00CA2183" w:rsidRPr="005D6B22" w:rsidRDefault="00CA2183" w:rsidP="00CA2183">
      <w:pPr>
        <w:pStyle w:val="Kop6"/>
        <w:rPr>
          <w:lang w:val="nl-BE"/>
        </w:rPr>
      </w:pPr>
      <w:r w:rsidRPr="005D6B22">
        <w:rPr>
          <w:lang w:val="nl-BE"/>
        </w:rPr>
        <w:t>.12.</w:t>
      </w:r>
      <w:r w:rsidRPr="005D6B22">
        <w:rPr>
          <w:lang w:val="nl-BE"/>
        </w:rPr>
        <w:tab/>
        <w:t>De werken omvatten:</w:t>
      </w:r>
    </w:p>
    <w:p w14:paraId="20DD4896" w14:textId="77777777" w:rsidR="007C2FE5" w:rsidRPr="005D6B22" w:rsidRDefault="00CA2183" w:rsidP="007C2FE5">
      <w:pPr>
        <w:pStyle w:val="81"/>
      </w:pPr>
      <w:r w:rsidRPr="005D6B22">
        <w:t>-</w:t>
      </w:r>
      <w:r w:rsidRPr="005D6B22">
        <w:tab/>
        <w:t xml:space="preserve">De levering, de opslag, de plaatsing en de </w:t>
      </w:r>
      <w:r w:rsidR="00955AF9" w:rsidRPr="005D6B22">
        <w:t>uitlijning</w:t>
      </w:r>
      <w:r w:rsidRPr="005D6B22">
        <w:t xml:space="preserve"> van de gevelbekleding uit </w:t>
      </w:r>
      <w:r w:rsidR="0080151D" w:rsidRPr="005D6B22">
        <w:t>geprofileerde</w:t>
      </w:r>
      <w:r w:rsidR="00CB1EFC" w:rsidRPr="005D6B22">
        <w:t xml:space="preserve"> </w:t>
      </w:r>
      <w:r w:rsidR="00063C7C" w:rsidRPr="005D6B22">
        <w:t>cassetten</w:t>
      </w:r>
      <w:r w:rsidR="007C2FE5" w:rsidRPr="005D6B22">
        <w:t>.</w:t>
      </w:r>
    </w:p>
    <w:p w14:paraId="643662C7" w14:textId="77777777" w:rsidR="00CA2183" w:rsidRPr="005D6B22" w:rsidRDefault="00CA2183" w:rsidP="00CA2183">
      <w:pPr>
        <w:pStyle w:val="81"/>
      </w:pPr>
      <w:r w:rsidRPr="005D6B22">
        <w:t>-</w:t>
      </w:r>
      <w:r w:rsidRPr="005D6B22">
        <w:tab/>
        <w:t>Het maken van de nodige openingen.</w:t>
      </w:r>
    </w:p>
    <w:p w14:paraId="157866A7" w14:textId="77777777" w:rsidR="00CA2183" w:rsidRPr="005D6B22" w:rsidRDefault="00CA2183" w:rsidP="00CA2183">
      <w:pPr>
        <w:pStyle w:val="81"/>
      </w:pPr>
      <w:r w:rsidRPr="005D6B22">
        <w:t>-</w:t>
      </w:r>
      <w:r w:rsidRPr="005D6B22">
        <w:tab/>
        <w:t xml:space="preserve">De levering en plaatsing van de </w:t>
      </w:r>
      <w:r w:rsidR="009115CF" w:rsidRPr="005D6B22">
        <w:t>systeemcomponenten</w:t>
      </w:r>
      <w:r w:rsidRPr="005D6B22">
        <w:t>, nodige speciale stukken</w:t>
      </w:r>
      <w:r w:rsidR="007C2FE5" w:rsidRPr="005D6B22">
        <w:t xml:space="preserve">, </w:t>
      </w:r>
      <w:r w:rsidRPr="005D6B22">
        <w:t>en bevestigingsmiddelen.</w:t>
      </w:r>
    </w:p>
    <w:p w14:paraId="4706DFE5" w14:textId="77777777" w:rsidR="00CA2183" w:rsidRPr="005D6B22" w:rsidRDefault="00CA2183" w:rsidP="00CA2183">
      <w:pPr>
        <w:pStyle w:val="Kop6"/>
        <w:rPr>
          <w:lang w:val="nl-BE"/>
        </w:rPr>
      </w:pPr>
      <w:r w:rsidRPr="005D6B22">
        <w:rPr>
          <w:lang w:val="nl-BE"/>
        </w:rPr>
        <w:t>.13.</w:t>
      </w:r>
      <w:r w:rsidRPr="005D6B22">
        <w:rPr>
          <w:lang w:val="nl-BE"/>
        </w:rPr>
        <w:tab/>
        <w:t>Tevens in deze post inbegrepen:</w:t>
      </w:r>
    </w:p>
    <w:p w14:paraId="6DC83C1D" w14:textId="77777777" w:rsidR="00CA2183" w:rsidRPr="005D6B22" w:rsidRDefault="00CA2183" w:rsidP="001F7691">
      <w:pPr>
        <w:pStyle w:val="81"/>
      </w:pPr>
      <w:r w:rsidRPr="005D6B22">
        <w:t>-</w:t>
      </w:r>
      <w:r w:rsidRPr="005D6B22">
        <w:tab/>
        <w:t>Het wegnemen van alle deeltjes</w:t>
      </w:r>
      <w:r w:rsidR="001F7691" w:rsidRPr="005D6B22">
        <w:t xml:space="preserve"> (b.v. metalen bramen, deeltjes)</w:t>
      </w:r>
      <w:r w:rsidRPr="005D6B22">
        <w:t>, afkomstig van de plaatsing</w:t>
      </w:r>
      <w:r w:rsidR="001F7691" w:rsidRPr="005D6B22">
        <w:t xml:space="preserve"> (doorboring).</w:t>
      </w:r>
    </w:p>
    <w:p w14:paraId="35B72244" w14:textId="77777777" w:rsidR="00CA2183" w:rsidRPr="005D6B22" w:rsidRDefault="00CA2183" w:rsidP="00CA2183">
      <w:pPr>
        <w:pStyle w:val="81"/>
      </w:pPr>
      <w:r w:rsidRPr="005D6B22">
        <w:t>-</w:t>
      </w:r>
      <w:r w:rsidRPr="005D6B22">
        <w:tab/>
        <w:t>Het wegnemen van alle afval, verpakkingsresten, enz.</w:t>
      </w:r>
    </w:p>
    <w:p w14:paraId="4DAA5CC0" w14:textId="77777777" w:rsidR="00CA2183" w:rsidRPr="005D6B22" w:rsidRDefault="00CA2183" w:rsidP="00CA2183">
      <w:pPr>
        <w:pStyle w:val="81"/>
      </w:pPr>
      <w:r w:rsidRPr="005D6B22">
        <w:t>-</w:t>
      </w:r>
      <w:r w:rsidRPr="005D6B22">
        <w:tab/>
        <w:t>De voorlopige bescherming tegen bevuiling.</w:t>
      </w:r>
    </w:p>
    <w:p w14:paraId="1BB5079F" w14:textId="77777777" w:rsidR="00CA2183" w:rsidRPr="005D6B22" w:rsidRDefault="00CA2183" w:rsidP="00CA2183">
      <w:pPr>
        <w:pStyle w:val="81"/>
        <w:rPr>
          <w:rStyle w:val="OptieChar"/>
        </w:rPr>
      </w:pPr>
      <w:r w:rsidRPr="005D6B22">
        <w:rPr>
          <w:rStyle w:val="OptieChar"/>
        </w:rPr>
        <w:t>#-</w:t>
      </w:r>
      <w:r w:rsidRPr="005D6B22">
        <w:rPr>
          <w:rStyle w:val="OptieChar"/>
        </w:rPr>
        <w:tab/>
        <w:t xml:space="preserve">De plaatsing en het wegnemen van stellingen, afdekzeilen nodig bij de uitvoering en het plaatsen van de </w:t>
      </w:r>
      <w:r w:rsidR="00063C7C" w:rsidRPr="005D6B22">
        <w:rPr>
          <w:rStyle w:val="OptieChar"/>
        </w:rPr>
        <w:t>cassetten</w:t>
      </w:r>
      <w:r w:rsidRPr="005D6B22">
        <w:rPr>
          <w:rStyle w:val="OptieChar"/>
        </w:rPr>
        <w:t>.</w:t>
      </w:r>
    </w:p>
    <w:p w14:paraId="0AF21863" w14:textId="77777777" w:rsidR="00CA2183" w:rsidRPr="005D6B22" w:rsidRDefault="00CA2183" w:rsidP="00CA2183">
      <w:pPr>
        <w:pStyle w:val="Kop6"/>
        <w:rPr>
          <w:lang w:val="nl-BE"/>
        </w:rPr>
      </w:pPr>
      <w:r w:rsidRPr="005D6B22">
        <w:rPr>
          <w:lang w:val="nl-BE"/>
        </w:rPr>
        <w:t>.14.</w:t>
      </w:r>
      <w:r w:rsidRPr="005D6B22">
        <w:rPr>
          <w:lang w:val="nl-BE"/>
        </w:rPr>
        <w:tab/>
        <w:t>Niet in deze post inbegrepen:</w:t>
      </w:r>
    </w:p>
    <w:p w14:paraId="049E353B" w14:textId="77777777" w:rsidR="00CA2183" w:rsidRPr="005D6B22" w:rsidRDefault="00CA2183" w:rsidP="001F7691">
      <w:pPr>
        <w:pStyle w:val="81"/>
      </w:pPr>
      <w:r w:rsidRPr="005D6B22">
        <w:t>-</w:t>
      </w:r>
      <w:r w:rsidRPr="005D6B22">
        <w:tab/>
        <w:t>De levering en plaatsing van de secundaire draagstructuur</w:t>
      </w:r>
      <w:r w:rsidR="001F7691" w:rsidRPr="005D6B22">
        <w:t xml:space="preserve"> (tussenliggende constructieregels) </w:t>
      </w:r>
      <w:r w:rsidRPr="005D6B22">
        <w:t>van de gevelbekleding en hun bevestigingsmiddelen.</w:t>
      </w:r>
    </w:p>
    <w:p w14:paraId="446CD2CE" w14:textId="77777777" w:rsidR="00CA2183" w:rsidRPr="005D6B22" w:rsidRDefault="00CA2183" w:rsidP="00CA2183">
      <w:pPr>
        <w:pStyle w:val="81"/>
      </w:pPr>
      <w:r w:rsidRPr="005D6B22">
        <w:t>-</w:t>
      </w:r>
      <w:r w:rsidRPr="005D6B22">
        <w:tab/>
        <w:t>De speciale elementen voor het corrigeren van belangrijke maar te voorziene vervormingen, van de eventuele wijzigingen van afmetingen, overlast van de ruwbouw, enz.</w:t>
      </w:r>
    </w:p>
    <w:p w14:paraId="1DDFEF6C" w14:textId="77777777" w:rsidR="00CA2183" w:rsidRPr="005D6B22" w:rsidRDefault="007C2FE5" w:rsidP="00CA2183">
      <w:pPr>
        <w:pStyle w:val="81"/>
      </w:pPr>
      <w:r w:rsidRPr="005D6B22">
        <w:rPr>
          <w:rStyle w:val="OptieChar"/>
        </w:rPr>
        <w:t>#-</w:t>
      </w:r>
      <w:r w:rsidRPr="005D6B22">
        <w:rPr>
          <w:rStyle w:val="OptieChar"/>
        </w:rPr>
        <w:tab/>
      </w:r>
      <w:r w:rsidR="00361A46" w:rsidRPr="005D6B22">
        <w:rPr>
          <w:rStyle w:val="OptieChar"/>
          <w:highlight w:val="yellow"/>
        </w:rPr>
        <w:t>...</w:t>
      </w:r>
    </w:p>
    <w:p w14:paraId="32F0B9C2" w14:textId="77777777" w:rsidR="007C2FE5" w:rsidRPr="005D6B22" w:rsidRDefault="0021019A" w:rsidP="007C2FE5">
      <w:pPr>
        <w:pStyle w:val="Lijn"/>
      </w:pPr>
      <w:r>
        <w:rPr>
          <w:noProof/>
        </w:rPr>
        <w:pict w14:anchorId="49ED0634">
          <v:rect id="_x0000_i1034" alt="" style="width:453.6pt;height:.05pt;mso-width-percent:0;mso-height-percent:0;mso-width-percent:0;mso-height-percent:0" o:hralign="center" o:hrstd="t" o:hr="t" fillcolor="#aca899" stroked="f"/>
        </w:pict>
      </w:r>
    </w:p>
    <w:p w14:paraId="581311CE" w14:textId="77777777" w:rsidR="00DA4431" w:rsidRPr="005D6B22" w:rsidRDefault="00B60A1D" w:rsidP="00DA4431">
      <w:pPr>
        <w:pStyle w:val="Kop3"/>
        <w:rPr>
          <w:lang w:val="nl-BE"/>
        </w:rPr>
      </w:pPr>
      <w:bookmarkStart w:id="29" w:name="_Toc324948937"/>
      <w:bookmarkStart w:id="30" w:name="_Toc324948953"/>
      <w:r w:rsidRPr="00B95D4B">
        <w:rPr>
          <w:color w:val="0000FF"/>
          <w:lang w:val="nl-BE"/>
        </w:rPr>
        <w:t>18.3x.50.</w:t>
      </w:r>
      <w:r w:rsidRPr="00B95D4B">
        <w:rPr>
          <w:b w:val="0"/>
          <w:color w:val="000000"/>
          <w:lang w:val="nl-BE"/>
        </w:rPr>
        <w:t>¦</w:t>
      </w:r>
      <w:r w:rsidRPr="00B95D4B">
        <w:rPr>
          <w:b w:val="0"/>
          <w:color w:val="0000FF"/>
          <w:lang w:val="nl-BE"/>
        </w:rPr>
        <w:t>843.</w:t>
      </w:r>
      <w:r w:rsidRPr="00765055">
        <w:rPr>
          <w:b w:val="0"/>
          <w:bCs w:val="0"/>
          <w:color w:val="008000"/>
          <w:lang w:val="nl-BE"/>
        </w:rPr>
        <w:t>13.</w:t>
      </w:r>
      <w:r w:rsidRPr="00B95D4B">
        <w:rPr>
          <w:b w:val="0"/>
          <w:bCs w:val="0"/>
          <w:color w:val="000000"/>
          <w:lang w:val="nl-BE"/>
        </w:rPr>
        <w:t>¦</w:t>
      </w:r>
      <w:r>
        <w:rPr>
          <w:b w:val="0"/>
          <w:bCs w:val="0"/>
          <w:color w:val="000000"/>
          <w:lang w:val="nl-BE"/>
        </w:rPr>
        <w:t>3005.</w:t>
      </w:r>
      <w:r w:rsidRPr="00B95D4B">
        <w:rPr>
          <w:b w:val="0"/>
          <w:bCs w:val="0"/>
          <w:color w:val="000000"/>
          <w:lang w:val="nl-BE"/>
        </w:rPr>
        <w:t>¦</w:t>
      </w:r>
      <w:r>
        <w:rPr>
          <w:b w:val="0"/>
          <w:bCs w:val="0"/>
          <w:color w:val="000000"/>
          <w:lang w:val="nl-BE"/>
        </w:rPr>
        <w:t>01</w:t>
      </w:r>
      <w:r w:rsidRPr="00B95D4B">
        <w:rPr>
          <w:lang w:val="nl-BE"/>
        </w:rPr>
        <w:tab/>
        <w:t>Gevelafwerkingen, dubbelwandige vlakke sandwichplaten, aluminium</w:t>
      </w:r>
      <w:r>
        <w:rPr>
          <w:lang w:val="nl-BE"/>
        </w:rPr>
        <w:t xml:space="preserve"> </w:t>
      </w:r>
      <w:r w:rsidR="00DA4431">
        <w:rPr>
          <w:rStyle w:val="Referentie"/>
        </w:rPr>
        <w:t>PREFA ALUMINIUMPRODUKTE</w:t>
      </w:r>
      <w:r w:rsidR="00DA4431" w:rsidRPr="005D6B22">
        <w:rPr>
          <w:rStyle w:val="Referentie"/>
        </w:rPr>
        <w:t xml:space="preserve">  </w:t>
      </w:r>
      <w:bookmarkEnd w:id="29"/>
      <w:bookmarkEnd w:id="30"/>
    </w:p>
    <w:p w14:paraId="6E9EECDE" w14:textId="77777777" w:rsidR="003B2FA6" w:rsidRPr="005D6B22" w:rsidRDefault="0021019A" w:rsidP="003B2FA6">
      <w:pPr>
        <w:pStyle w:val="Lijn"/>
      </w:pPr>
      <w:r>
        <w:rPr>
          <w:noProof/>
        </w:rPr>
        <w:pict w14:anchorId="041806A7">
          <v:rect id="_x0000_i1033" alt="" style="width:453.6pt;height:.05pt;mso-width-percent:0;mso-height-percent:0;mso-width-percent:0;mso-height-percent:0" o:hralign="center" o:hrstd="t" o:hr="t" fillcolor="#aca899" stroked="f"/>
        </w:pict>
      </w:r>
    </w:p>
    <w:p w14:paraId="61F1E31A" w14:textId="7CEEE0FF" w:rsidR="00DC587E" w:rsidRPr="005D6B22" w:rsidRDefault="00563D13" w:rsidP="00DC587E">
      <w:pPr>
        <w:pStyle w:val="Merk2"/>
      </w:pPr>
      <w:bookmarkStart w:id="31" w:name="_Toc324948939"/>
      <w:bookmarkStart w:id="32" w:name="_Toc223937706"/>
      <w:bookmarkStart w:id="33" w:name="_Toc229797473"/>
      <w:bookmarkStart w:id="34" w:name="_Toc229801606"/>
      <w:bookmarkStart w:id="35" w:name="_Toc229802187"/>
      <w:bookmarkStart w:id="36" w:name="_Toc229806296"/>
      <w:bookmarkStart w:id="37" w:name="_Toc256414167"/>
      <w:bookmarkStart w:id="38" w:name="_Toc256415646"/>
      <w:bookmarkStart w:id="39" w:name="_Toc256669200"/>
      <w:bookmarkStart w:id="40" w:name="_Toc256670494"/>
      <w:bookmarkStart w:id="41" w:name="_Toc256671373"/>
      <w:bookmarkStart w:id="42" w:name="_Toc258481172"/>
      <w:bookmarkStart w:id="43" w:name="_Toc258481223"/>
      <w:bookmarkStart w:id="44" w:name="_Toc258484830"/>
      <w:bookmarkStart w:id="45" w:name="_Toc258486794"/>
      <w:bookmarkStart w:id="46" w:name="_Toc258920550"/>
      <w:bookmarkStart w:id="47" w:name="_Toc259439527"/>
      <w:bookmarkStart w:id="48" w:name="_Toc259439551"/>
      <w:bookmarkStart w:id="49" w:name="_Toc259439575"/>
      <w:bookmarkStart w:id="50" w:name="_Toc260296494"/>
      <w:bookmarkStart w:id="51" w:name="_Toc265490001"/>
      <w:bookmarkStart w:id="52" w:name="_Toc265507988"/>
      <w:bookmarkStart w:id="53" w:name="_Toc265744912"/>
      <w:bookmarkStart w:id="54" w:name="_Toc265744921"/>
      <w:bookmarkStart w:id="55" w:name="_Toc277080726"/>
      <w:bookmarkStart w:id="56" w:name="_Toc277080927"/>
      <w:r>
        <w:rPr>
          <w:rStyle w:val="Merk1Char"/>
        </w:rPr>
        <w:t>PREFA</w:t>
      </w:r>
      <w:r w:rsidR="00D171C0">
        <w:rPr>
          <w:rStyle w:val="Merk1Char"/>
        </w:rPr>
        <w:t>BOND</w:t>
      </w:r>
      <w:r w:rsidR="00D5639F" w:rsidRPr="005D6B22">
        <w:rPr>
          <w:rStyle w:val="Merk1Char"/>
        </w:rPr>
        <w:t xml:space="preserve"> </w:t>
      </w:r>
      <w:r w:rsidR="00007FC6">
        <w:rPr>
          <w:rStyle w:val="Merk1Char"/>
        </w:rPr>
        <w:t>panelen</w:t>
      </w:r>
      <w:r w:rsidR="00DC587E" w:rsidRPr="005D6B22">
        <w:t xml:space="preserve"> - </w:t>
      </w:r>
      <w:bookmarkEnd w:id="31"/>
      <w:r w:rsidR="00B60A1D" w:rsidRPr="00B95D4B">
        <w:t>Vlakke modulaire aluminium san</w:t>
      </w:r>
      <w:r w:rsidR="00B60A1D">
        <w:t xml:space="preserve">dwichplaat </w:t>
      </w:r>
      <w:r w:rsidR="00007FC6">
        <w:t xml:space="preserve">met kern in </w:t>
      </w:r>
      <w:r w:rsidR="00CD5E5C">
        <w:t>PE,  voor gevelbekleding</w:t>
      </w:r>
    </w:p>
    <w:p w14:paraId="17A2505D" w14:textId="77777777" w:rsidR="00DC587E" w:rsidRPr="005D6B22" w:rsidRDefault="0021019A" w:rsidP="00DC587E">
      <w:pPr>
        <w:pStyle w:val="Lijn"/>
      </w:pPr>
      <w:r>
        <w:rPr>
          <w:noProof/>
        </w:rPr>
        <w:pict w14:anchorId="7FB33957">
          <v:rect id="_x0000_i1032" alt="" style="width:453.6pt;height:.05pt;mso-width-percent:0;mso-height-percent:0;mso-width-percent:0;mso-height-percent:0" o:hralign="center" o:hrstd="t" o:hr="t" fillcolor="#aca899" stroked="f"/>
        </w:pict>
      </w: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48F1B330" w14:textId="77777777" w:rsidR="00A20F74" w:rsidRPr="005D6B22" w:rsidRDefault="00A20F74" w:rsidP="00A20F74">
      <w:pPr>
        <w:pStyle w:val="Kop5"/>
        <w:rPr>
          <w:lang w:val="nl-BE"/>
        </w:rPr>
      </w:pPr>
      <w:r w:rsidRPr="005D6B22">
        <w:rPr>
          <w:rStyle w:val="Kop5BlauwChar"/>
          <w:lang w:val="nl-BE"/>
        </w:rPr>
        <w:t>.20.</w:t>
      </w:r>
      <w:r w:rsidRPr="005D6B22">
        <w:rPr>
          <w:lang w:val="nl-BE"/>
        </w:rPr>
        <w:tab/>
        <w:t>MEETCODE</w:t>
      </w:r>
    </w:p>
    <w:p w14:paraId="7B740323" w14:textId="77777777" w:rsidR="00A20F74" w:rsidRPr="005D6B22" w:rsidRDefault="00A20F74" w:rsidP="00A20F74">
      <w:pPr>
        <w:pStyle w:val="Kop8"/>
        <w:rPr>
          <w:b/>
          <w:bCs/>
          <w:color w:val="008000"/>
          <w:lang w:val="nl-BE"/>
        </w:rPr>
      </w:pPr>
      <w:r w:rsidRPr="005D6B22">
        <w:rPr>
          <w:lang w:val="nl-BE"/>
        </w:rPr>
        <w:t>.22.11.</w:t>
      </w:r>
      <w:r w:rsidRPr="005D6B22">
        <w:rPr>
          <w:lang w:val="nl-BE"/>
        </w:rPr>
        <w:tab/>
        <w:t xml:space="preserve">Nihil. </w:t>
      </w:r>
      <w:r w:rsidRPr="005D6B22">
        <w:rPr>
          <w:b/>
          <w:bCs/>
          <w:color w:val="008000"/>
          <w:lang w:val="nl-BE"/>
        </w:rPr>
        <w:t>[1]</w:t>
      </w:r>
    </w:p>
    <w:p w14:paraId="2CA95997" w14:textId="77777777" w:rsidR="00A20F74" w:rsidRPr="005D6B22" w:rsidRDefault="00A20F74" w:rsidP="00A20F74">
      <w:pPr>
        <w:pStyle w:val="81"/>
      </w:pPr>
      <w:r w:rsidRPr="005D6B22">
        <w:t>●</w:t>
      </w:r>
      <w:r w:rsidRPr="005D6B22">
        <w:tab/>
        <w:t>Kenmerken.</w:t>
      </w:r>
    </w:p>
    <w:p w14:paraId="77DEC3B4" w14:textId="77777777" w:rsidR="00052072" w:rsidRPr="00052072" w:rsidRDefault="00052072" w:rsidP="00052072">
      <w:pPr>
        <w:pStyle w:val="81"/>
        <w:rPr>
          <w:rStyle w:val="OptieChar"/>
        </w:rPr>
      </w:pPr>
      <w:r w:rsidRPr="00052072">
        <w:rPr>
          <w:rStyle w:val="OptieChar"/>
        </w:rPr>
        <w:t>#●</w:t>
      </w:r>
      <w:r w:rsidRPr="00052072">
        <w:rPr>
          <w:rStyle w:val="OptieChar"/>
        </w:rPr>
        <w:tab/>
      </w:r>
      <w:r>
        <w:rPr>
          <w:rStyle w:val="OptieChar"/>
        </w:rPr>
        <w:t>Hoekcassetten</w:t>
      </w:r>
      <w:r w:rsidRPr="00052072">
        <w:rPr>
          <w:rStyle w:val="OptieChar"/>
        </w:rPr>
        <w:t>.</w:t>
      </w:r>
    </w:p>
    <w:p w14:paraId="3806C607" w14:textId="77777777" w:rsidR="00A20F74" w:rsidRPr="005D6B22" w:rsidRDefault="00A20F74" w:rsidP="00A20F74">
      <w:pPr>
        <w:pStyle w:val="81"/>
      </w:pPr>
      <w:r w:rsidRPr="005D6B22">
        <w:t>●</w:t>
      </w:r>
      <w:r w:rsidRPr="005D6B22">
        <w:tab/>
        <w:t>Mechanische bevestigingsmiddelen.</w:t>
      </w:r>
    </w:p>
    <w:p w14:paraId="76E7DB46" w14:textId="77777777" w:rsidR="005D6B22" w:rsidRPr="00052072" w:rsidRDefault="00052072" w:rsidP="005D6B22">
      <w:pPr>
        <w:pStyle w:val="81"/>
        <w:rPr>
          <w:rStyle w:val="OptieChar"/>
        </w:rPr>
      </w:pPr>
      <w:r w:rsidRPr="00052072">
        <w:rPr>
          <w:rStyle w:val="OptieChar"/>
        </w:rPr>
        <w:t>#</w:t>
      </w:r>
      <w:r w:rsidR="005D6B22" w:rsidRPr="00052072">
        <w:rPr>
          <w:rStyle w:val="OptieChar"/>
        </w:rPr>
        <w:t>●</w:t>
      </w:r>
      <w:r w:rsidR="005D6B22" w:rsidRPr="00052072">
        <w:rPr>
          <w:rStyle w:val="OptieChar"/>
        </w:rPr>
        <w:tab/>
        <w:t>Speciale stukken.</w:t>
      </w:r>
    </w:p>
    <w:p w14:paraId="37D3F960" w14:textId="77777777" w:rsidR="00A20F74" w:rsidRPr="005D6B22" w:rsidRDefault="00A20F74" w:rsidP="00A20F74">
      <w:pPr>
        <w:pStyle w:val="Kop8"/>
        <w:rPr>
          <w:lang w:val="nl-BE"/>
        </w:rPr>
      </w:pPr>
      <w:r w:rsidRPr="005D6B22">
        <w:rPr>
          <w:lang w:val="nl-BE"/>
        </w:rPr>
        <w:t>.22.12.</w:t>
      </w:r>
      <w:r w:rsidRPr="005D6B22">
        <w:rPr>
          <w:lang w:val="nl-BE"/>
        </w:rPr>
        <w:tab/>
        <w:t>Geometrische eenheden:</w:t>
      </w:r>
    </w:p>
    <w:p w14:paraId="5A12B5E9" w14:textId="77777777" w:rsidR="00A20F74" w:rsidRPr="005D6B22" w:rsidRDefault="00A20F74" w:rsidP="00A20F74">
      <w:pPr>
        <w:pStyle w:val="Kop9"/>
        <w:rPr>
          <w:lang w:val="nl-BE"/>
        </w:rPr>
      </w:pPr>
      <w:bookmarkStart w:id="57" w:name="OLE_LINK3"/>
      <w:r w:rsidRPr="005D6B22">
        <w:rPr>
          <w:lang w:val="nl-BE"/>
        </w:rPr>
        <w:t>.22.12.22.</w:t>
      </w:r>
      <w:r w:rsidRPr="005D6B22">
        <w:rPr>
          <w:lang w:val="nl-BE"/>
        </w:rPr>
        <w:tab/>
        <w:t xml:space="preserve">Per m². </w:t>
      </w:r>
      <w:r w:rsidRPr="005D6B22">
        <w:rPr>
          <w:b/>
          <w:bCs/>
          <w:color w:val="008000"/>
          <w:lang w:val="nl-BE"/>
        </w:rPr>
        <w:t>[m²]</w:t>
      </w:r>
    </w:p>
    <w:bookmarkEnd w:id="57"/>
    <w:p w14:paraId="1AD983EA" w14:textId="77777777" w:rsidR="00A20F74" w:rsidRPr="005D6B22" w:rsidRDefault="00A20F74" w:rsidP="00A20F74">
      <w:pPr>
        <w:pStyle w:val="81"/>
      </w:pPr>
      <w:r w:rsidRPr="005D6B22">
        <w:t>●</w:t>
      </w:r>
      <w:r w:rsidRPr="005D6B22">
        <w:tab/>
      </w:r>
      <w:r w:rsidR="00007FC6">
        <w:t>Vlakke panelen</w:t>
      </w:r>
    </w:p>
    <w:p w14:paraId="25A65A70" w14:textId="77777777" w:rsidR="00A20F74" w:rsidRPr="005D6B22" w:rsidRDefault="00A20F74" w:rsidP="00A20F74">
      <w:pPr>
        <w:pStyle w:val="Kop7"/>
        <w:rPr>
          <w:lang w:val="nl-BE"/>
        </w:rPr>
      </w:pPr>
      <w:r w:rsidRPr="005D6B22">
        <w:rPr>
          <w:lang w:val="nl-BE"/>
        </w:rPr>
        <w:t>.22.20.</w:t>
      </w:r>
      <w:r w:rsidRPr="005D6B22">
        <w:rPr>
          <w:lang w:val="nl-BE"/>
        </w:rPr>
        <w:tab/>
        <w:t>Meetcode:</w:t>
      </w:r>
    </w:p>
    <w:p w14:paraId="79E83787" w14:textId="77777777" w:rsidR="00A20F74" w:rsidRPr="005D6B22" w:rsidRDefault="00A20F74" w:rsidP="00A20F74">
      <w:pPr>
        <w:pStyle w:val="81"/>
      </w:pPr>
      <w:r w:rsidRPr="005D6B22">
        <w:t>De maten zoals aangegeven op de plannen en meetstaat zijn louter indicatief.</w:t>
      </w:r>
    </w:p>
    <w:p w14:paraId="5CA722C3" w14:textId="77777777" w:rsidR="00A20F74" w:rsidRPr="005D6B22" w:rsidRDefault="00A20F74" w:rsidP="00A20F74">
      <w:pPr>
        <w:pStyle w:val="81"/>
      </w:pPr>
      <w:r w:rsidRPr="005D6B22">
        <w:t>De afmetingen worden voorafgaandelijk uitvoerig gecontroleerd en desgevallend verrekend.</w:t>
      </w:r>
    </w:p>
    <w:p w14:paraId="12ED8243" w14:textId="77777777" w:rsidR="00A20F74" w:rsidRPr="005D6B22" w:rsidRDefault="00A20F74" w:rsidP="00A20F74">
      <w:pPr>
        <w:pStyle w:val="81"/>
      </w:pPr>
      <w:r w:rsidRPr="005D6B22">
        <w:t>-</w:t>
      </w:r>
      <w:r w:rsidRPr="005D6B22">
        <w:tab/>
        <w:t>Per m² oppervlak:</w:t>
      </w:r>
    </w:p>
    <w:p w14:paraId="3CAAFBA3" w14:textId="77777777" w:rsidR="00A20F74" w:rsidRPr="005D6B22" w:rsidRDefault="00A20F74" w:rsidP="00A20F74">
      <w:pPr>
        <w:pStyle w:val="82"/>
      </w:pPr>
      <w:r w:rsidRPr="005D6B22">
        <w:t>-</w:t>
      </w:r>
      <w:r w:rsidRPr="005D6B22">
        <w:tab/>
        <w:t>Naar de wijze van aanbrengen.</w:t>
      </w:r>
    </w:p>
    <w:p w14:paraId="06847801" w14:textId="77777777" w:rsidR="00A20F74" w:rsidRPr="005D6B22" w:rsidRDefault="00A20F74" w:rsidP="00A20F74">
      <w:pPr>
        <w:pStyle w:val="82"/>
      </w:pPr>
      <w:r w:rsidRPr="005D6B22">
        <w:lastRenderedPageBreak/>
        <w:t>-</w:t>
      </w:r>
      <w:r w:rsidRPr="005D6B22">
        <w:tab/>
        <w:t>Naar type en dikte en/of profielhoogte.</w:t>
      </w:r>
    </w:p>
    <w:p w14:paraId="22FC8566" w14:textId="77777777" w:rsidR="00A20F74" w:rsidRPr="005D6B22" w:rsidRDefault="00A20F74" w:rsidP="00A20F74">
      <w:pPr>
        <w:pStyle w:val="82"/>
      </w:pPr>
      <w:r w:rsidRPr="005D6B22">
        <w:t>-</w:t>
      </w:r>
      <w:r w:rsidRPr="005D6B22">
        <w:tab/>
        <w:t>Naar metaalsoort en kwaliteit.</w:t>
      </w:r>
    </w:p>
    <w:p w14:paraId="4C965506" w14:textId="77777777" w:rsidR="00A20F74" w:rsidRDefault="00A20F74" w:rsidP="00A20F74">
      <w:pPr>
        <w:pStyle w:val="82"/>
      </w:pPr>
      <w:r w:rsidRPr="005D6B22">
        <w:t>-</w:t>
      </w:r>
      <w:r w:rsidRPr="005D6B22">
        <w:tab/>
        <w:t>Naar gebeurlijke behandelingen.</w:t>
      </w:r>
    </w:p>
    <w:p w14:paraId="3E489F25" w14:textId="77777777" w:rsidR="00D171C0" w:rsidRPr="005D6B22" w:rsidRDefault="00D171C0" w:rsidP="00A20F74">
      <w:pPr>
        <w:pStyle w:val="82"/>
      </w:pPr>
    </w:p>
    <w:p w14:paraId="030E31BA" w14:textId="77777777" w:rsidR="00A20F74" w:rsidRPr="005D6B22" w:rsidRDefault="00A20F74" w:rsidP="00A20F74">
      <w:pPr>
        <w:pStyle w:val="Kop5"/>
        <w:rPr>
          <w:lang w:val="nl-BE"/>
        </w:rPr>
      </w:pPr>
      <w:r w:rsidRPr="005D6B22">
        <w:rPr>
          <w:rStyle w:val="Kop5BlauwChar"/>
          <w:lang w:val="nl-BE"/>
        </w:rPr>
        <w:t>.30.</w:t>
      </w:r>
      <w:r w:rsidRPr="005D6B22">
        <w:rPr>
          <w:lang w:val="nl-BE"/>
        </w:rPr>
        <w:tab/>
        <w:t>MATERIALEN</w:t>
      </w:r>
    </w:p>
    <w:p w14:paraId="39A45D29" w14:textId="77777777" w:rsidR="00A20F74" w:rsidRPr="005D6B22" w:rsidRDefault="00A20F74" w:rsidP="00A20F74">
      <w:pPr>
        <w:pStyle w:val="Kop6"/>
        <w:rPr>
          <w:snapToGrid w:val="0"/>
          <w:lang w:val="nl-BE"/>
        </w:rPr>
      </w:pPr>
      <w:r w:rsidRPr="005D6B22">
        <w:rPr>
          <w:snapToGrid w:val="0"/>
          <w:lang w:val="nl-BE"/>
        </w:rPr>
        <w:t>.32.</w:t>
      </w:r>
      <w:r w:rsidRPr="005D6B22">
        <w:rPr>
          <w:snapToGrid w:val="0"/>
          <w:lang w:val="nl-BE"/>
        </w:rPr>
        <w:tab/>
      </w:r>
      <w:r w:rsidR="006A4195" w:rsidRPr="005D6B22">
        <w:rPr>
          <w:snapToGrid w:val="0"/>
          <w:lang w:val="nl-BE"/>
        </w:rPr>
        <w:t>K</w:t>
      </w:r>
      <w:r w:rsidRPr="005D6B22">
        <w:rPr>
          <w:snapToGrid w:val="0"/>
          <w:lang w:val="nl-BE"/>
        </w:rPr>
        <w:t xml:space="preserve">enmerken of eigenschappen van de </w:t>
      </w:r>
      <w:r w:rsidR="00AB41FF" w:rsidRPr="005D6B22">
        <w:rPr>
          <w:snapToGrid w:val="0"/>
          <w:lang w:val="nl-BE"/>
        </w:rPr>
        <w:t>gevel</w:t>
      </w:r>
      <w:r w:rsidR="00007FC6">
        <w:rPr>
          <w:snapToGrid w:val="0"/>
          <w:lang w:val="nl-BE"/>
        </w:rPr>
        <w:t>panel</w:t>
      </w:r>
      <w:r w:rsidR="00063C7C" w:rsidRPr="005D6B22">
        <w:rPr>
          <w:snapToGrid w:val="0"/>
          <w:lang w:val="nl-BE"/>
        </w:rPr>
        <w:t>en</w:t>
      </w:r>
      <w:r w:rsidRPr="005D6B22">
        <w:rPr>
          <w:snapToGrid w:val="0"/>
          <w:lang w:val="nl-BE"/>
        </w:rPr>
        <w:t>:</w:t>
      </w:r>
    </w:p>
    <w:p w14:paraId="7196C542" w14:textId="77777777" w:rsidR="00A20F74" w:rsidRPr="005D6B22" w:rsidRDefault="00A20F74" w:rsidP="00A20F74">
      <w:pPr>
        <w:pStyle w:val="Kop7"/>
        <w:rPr>
          <w:lang w:val="nl-BE"/>
        </w:rPr>
      </w:pPr>
      <w:r w:rsidRPr="005D6B22">
        <w:rPr>
          <w:lang w:val="nl-BE"/>
        </w:rPr>
        <w:t>.32.10.</w:t>
      </w:r>
      <w:r w:rsidRPr="005D6B22">
        <w:rPr>
          <w:lang w:val="nl-BE"/>
        </w:rPr>
        <w:tab/>
        <w:t>Componentbeschrijving:</w:t>
      </w:r>
    </w:p>
    <w:p w14:paraId="401A6D3D" w14:textId="51688C59" w:rsidR="00B60A1D" w:rsidRDefault="00B60A1D" w:rsidP="00B60A1D">
      <w:pPr>
        <w:pStyle w:val="80"/>
      </w:pPr>
      <w:r>
        <w:t xml:space="preserve">De gevelafwerking bestaat uit dunne </w:t>
      </w:r>
      <w:r w:rsidR="002F777D">
        <w:rPr>
          <w:rStyle w:val="MerkChar"/>
        </w:rPr>
        <w:t xml:space="preserve">PREFABOND </w:t>
      </w:r>
      <w:r w:rsidR="00007FC6">
        <w:t>aluminium gevelpanel</w:t>
      </w:r>
      <w:r>
        <w:t xml:space="preserve">en. </w:t>
      </w:r>
    </w:p>
    <w:p w14:paraId="50DD852A" w14:textId="77777777" w:rsidR="00D171C0" w:rsidRDefault="00B60A1D" w:rsidP="00D171C0">
      <w:pPr>
        <w:pStyle w:val="80"/>
      </w:pPr>
      <w:r>
        <w:t>Deze</w:t>
      </w:r>
      <w:r w:rsidR="0004521A" w:rsidRPr="005D6B22">
        <w:t xml:space="preserve"> </w:t>
      </w:r>
      <w:r>
        <w:t>bestaan</w:t>
      </w:r>
      <w:r w:rsidR="00D171C0" w:rsidRPr="00D171C0">
        <w:t xml:space="preserve"> uit twee gemoffelde aluminium platen, dikte 0,5 mm, die aan beide zijden d.m.v. fusion-bonding techniek op een polyethyleenkern worden aangebracht. Deze gelijkmatige chemische en mechanische hechting zorgt voor een uitstekende bestandheid tegen afbladderen van de plaathuid.</w:t>
      </w:r>
    </w:p>
    <w:p w14:paraId="5D4A8B73" w14:textId="77777777" w:rsidR="00007FC6" w:rsidRDefault="00007FC6" w:rsidP="00007FC6">
      <w:pPr>
        <w:pStyle w:val="80"/>
      </w:pPr>
      <w:r w:rsidRPr="005D6B22">
        <w:rPr>
          <w:rStyle w:val="OptieChar"/>
        </w:rPr>
        <w:t>#</w:t>
      </w:r>
      <w:r>
        <w:t>De panelen worden bij de fabricatie in verstek voorgefreesd en op de werf geplooid.</w:t>
      </w:r>
    </w:p>
    <w:p w14:paraId="0FD4A9E6" w14:textId="77777777" w:rsidR="00A20F74" w:rsidRDefault="00007FC6" w:rsidP="00084C1A">
      <w:pPr>
        <w:pStyle w:val="80"/>
      </w:pPr>
      <w:r w:rsidRPr="005D6B22">
        <w:rPr>
          <w:rStyle w:val="OptieChar"/>
        </w:rPr>
        <w:t>#</w:t>
      </w:r>
      <w:r w:rsidR="00473FB0">
        <w:t xml:space="preserve">De panelen worden </w:t>
      </w:r>
      <w:r>
        <w:t>vlak geplaatst</w:t>
      </w:r>
      <w:r w:rsidR="00473FB0">
        <w:t>.</w:t>
      </w:r>
    </w:p>
    <w:p w14:paraId="03755BE2" w14:textId="77777777" w:rsidR="00084C1A" w:rsidRPr="005D6B22" w:rsidRDefault="00AB41FF" w:rsidP="00084C1A">
      <w:pPr>
        <w:pStyle w:val="Kop7"/>
        <w:rPr>
          <w:lang w:val="nl-BE"/>
        </w:rPr>
      </w:pPr>
      <w:r w:rsidRPr="005D6B22">
        <w:rPr>
          <w:lang w:val="nl-BE"/>
        </w:rPr>
        <w:t>.32.20.</w:t>
      </w:r>
      <w:r w:rsidRPr="005D6B22">
        <w:rPr>
          <w:lang w:val="nl-BE"/>
        </w:rPr>
        <w:tab/>
        <w:t>Basiskenmerken</w:t>
      </w:r>
      <w:r w:rsidR="00084C1A" w:rsidRPr="005D6B22">
        <w:rPr>
          <w:lang w:val="nl-BE"/>
        </w:rPr>
        <w:t>:</w:t>
      </w:r>
    </w:p>
    <w:p w14:paraId="48528C59" w14:textId="77777777" w:rsidR="00084C1A" w:rsidRPr="005D6B22" w:rsidRDefault="00084C1A" w:rsidP="00084C1A">
      <w:pPr>
        <w:pStyle w:val="Kop8"/>
        <w:rPr>
          <w:rStyle w:val="MerkChar"/>
          <w:lang w:val="nl-BE"/>
        </w:rPr>
      </w:pPr>
      <w:r w:rsidRPr="005D6B22">
        <w:rPr>
          <w:rStyle w:val="MerkChar"/>
          <w:lang w:val="nl-BE"/>
        </w:rPr>
        <w:t>#.32.21.</w:t>
      </w:r>
      <w:r w:rsidRPr="005D6B22">
        <w:rPr>
          <w:rStyle w:val="MerkChar"/>
          <w:lang w:val="nl-BE"/>
        </w:rPr>
        <w:tab/>
        <w:t>[fabrikant]</w:t>
      </w:r>
    </w:p>
    <w:p w14:paraId="21DF025C" w14:textId="77777777" w:rsidR="00084C1A" w:rsidRPr="005D6B22" w:rsidRDefault="00084C1A" w:rsidP="00B42E11">
      <w:pPr>
        <w:pStyle w:val="83Kenm"/>
        <w:rPr>
          <w:rStyle w:val="MerkChar"/>
          <w:lang w:val="nl-BE"/>
        </w:rPr>
      </w:pPr>
      <w:r w:rsidRPr="005D6B22">
        <w:rPr>
          <w:rStyle w:val="MerkChar"/>
          <w:lang w:val="nl-BE"/>
        </w:rPr>
        <w:t>-</w:t>
      </w:r>
      <w:r w:rsidRPr="005D6B22">
        <w:rPr>
          <w:rStyle w:val="MerkChar"/>
          <w:lang w:val="nl-BE"/>
        </w:rPr>
        <w:tab/>
        <w:t>Fabrikant:</w:t>
      </w:r>
      <w:r w:rsidRPr="005D6B22">
        <w:rPr>
          <w:rStyle w:val="MerkChar"/>
          <w:lang w:val="nl-BE"/>
        </w:rPr>
        <w:tab/>
      </w:r>
      <w:r w:rsidR="005A4594">
        <w:rPr>
          <w:rStyle w:val="MerkChar"/>
          <w:lang w:val="nl-BE"/>
        </w:rPr>
        <w:t>Prefa Aluminiumprodukte</w:t>
      </w:r>
    </w:p>
    <w:p w14:paraId="036A369A" w14:textId="5166F772" w:rsidR="00084C1A" w:rsidRPr="005D6B22" w:rsidRDefault="00B42E11" w:rsidP="00B42E11">
      <w:pPr>
        <w:pStyle w:val="83Kenm"/>
        <w:rPr>
          <w:rStyle w:val="MerkChar"/>
          <w:lang w:val="nl-BE"/>
        </w:rPr>
      </w:pPr>
      <w:r w:rsidRPr="005D6B22">
        <w:rPr>
          <w:rStyle w:val="MerkChar"/>
          <w:lang w:val="nl-BE"/>
        </w:rPr>
        <w:t>-</w:t>
      </w:r>
      <w:r w:rsidRPr="005D6B22">
        <w:rPr>
          <w:rStyle w:val="MerkChar"/>
          <w:lang w:val="nl-BE"/>
        </w:rPr>
        <w:tab/>
        <w:t>Merknaam en type:</w:t>
      </w:r>
      <w:r w:rsidRPr="005D6B22">
        <w:rPr>
          <w:rStyle w:val="MerkChar"/>
          <w:lang w:val="nl-BE"/>
        </w:rPr>
        <w:tab/>
      </w:r>
      <w:r w:rsidR="005D1306">
        <w:rPr>
          <w:rStyle w:val="MerkChar"/>
          <w:lang w:val="nl-BE"/>
        </w:rPr>
        <w:t>PREFA</w:t>
      </w:r>
      <w:r w:rsidR="00D171C0">
        <w:rPr>
          <w:rStyle w:val="MerkChar"/>
          <w:lang w:val="nl-BE"/>
        </w:rPr>
        <w:t xml:space="preserve">BOND </w:t>
      </w:r>
      <w:r w:rsidR="002C0B75" w:rsidRPr="005D6B22">
        <w:rPr>
          <w:rStyle w:val="MerkChar"/>
          <w:lang w:val="nl-BE"/>
        </w:rPr>
        <w:t>Gevel</w:t>
      </w:r>
      <w:r w:rsidR="00007FC6">
        <w:rPr>
          <w:rStyle w:val="MerkChar"/>
          <w:lang w:val="nl-BE"/>
        </w:rPr>
        <w:t>panelen</w:t>
      </w:r>
      <w:r w:rsidR="00084C1A" w:rsidRPr="005D6B22">
        <w:rPr>
          <w:rStyle w:val="MerkChar"/>
          <w:lang w:val="nl-BE"/>
        </w:rPr>
        <w:t xml:space="preserve"> </w:t>
      </w:r>
    </w:p>
    <w:p w14:paraId="1CBD67BF" w14:textId="77777777" w:rsidR="00084C1A" w:rsidRPr="005D6B22" w:rsidRDefault="00084C1A" w:rsidP="00084C1A">
      <w:pPr>
        <w:pStyle w:val="Kop8"/>
        <w:rPr>
          <w:lang w:val="nl-BE"/>
        </w:rPr>
      </w:pPr>
      <w:r w:rsidRPr="005D6B22">
        <w:rPr>
          <w:rStyle w:val="OptieChar"/>
          <w:lang w:val="nl-BE"/>
        </w:rPr>
        <w:t>#</w:t>
      </w:r>
      <w:r w:rsidRPr="005D6B22">
        <w:rPr>
          <w:lang w:val="nl-BE"/>
        </w:rPr>
        <w:t>.32.22.</w:t>
      </w:r>
      <w:r w:rsidRPr="005D6B22">
        <w:rPr>
          <w:lang w:val="nl-BE"/>
        </w:rPr>
        <w:tab/>
      </w:r>
      <w:r w:rsidRPr="005D6B22">
        <w:rPr>
          <w:color w:val="808080"/>
          <w:lang w:val="nl-BE"/>
        </w:rPr>
        <w:t>[neutraal]</w:t>
      </w:r>
    </w:p>
    <w:p w14:paraId="2941CDE6" w14:textId="77BA77B6" w:rsidR="00515100" w:rsidRPr="00007FC6" w:rsidRDefault="00084C1A" w:rsidP="00515100">
      <w:pPr>
        <w:pStyle w:val="83Kenm"/>
        <w:rPr>
          <w:rStyle w:val="OptieChar"/>
        </w:rPr>
      </w:pPr>
      <w:r w:rsidRPr="00007FC6">
        <w:rPr>
          <w:rStyle w:val="OptieChar"/>
        </w:rPr>
        <w:t>-</w:t>
      </w:r>
      <w:r w:rsidRPr="00007FC6">
        <w:rPr>
          <w:rStyle w:val="OptieChar"/>
        </w:rPr>
        <w:tab/>
        <w:t>Vorm:</w:t>
      </w:r>
      <w:r w:rsidRPr="00007FC6">
        <w:rPr>
          <w:rStyle w:val="OptieChar"/>
        </w:rPr>
        <w:tab/>
      </w:r>
      <w:r w:rsidR="00007FC6" w:rsidRPr="00007FC6">
        <w:rPr>
          <w:rStyle w:val="OptieChar"/>
        </w:rPr>
        <w:t>#vlakke panelen #</w:t>
      </w:r>
      <w:r w:rsidRPr="00007FC6">
        <w:rPr>
          <w:rStyle w:val="OptieChar"/>
        </w:rPr>
        <w:t xml:space="preserve"> </w:t>
      </w:r>
      <w:r w:rsidR="00007FC6" w:rsidRPr="00007FC6">
        <w:rPr>
          <w:rStyle w:val="OptieChar"/>
        </w:rPr>
        <w:t xml:space="preserve">panelen </w:t>
      </w:r>
      <w:r w:rsidR="00B42E11" w:rsidRPr="00007FC6">
        <w:rPr>
          <w:rStyle w:val="OptieChar"/>
        </w:rPr>
        <w:t>vierzijdig</w:t>
      </w:r>
      <w:r w:rsidRPr="00007FC6">
        <w:rPr>
          <w:rStyle w:val="OptieChar"/>
        </w:rPr>
        <w:t xml:space="preserve"> voorzien van een ombuiging </w:t>
      </w:r>
      <w:r w:rsidR="00B42E11" w:rsidRPr="00007FC6">
        <w:rPr>
          <w:rStyle w:val="OptieChar"/>
        </w:rPr>
        <w:t>onder een rechte hoek</w:t>
      </w:r>
    </w:p>
    <w:p w14:paraId="5C84BD48" w14:textId="77777777" w:rsidR="004D2845" w:rsidRPr="005D6B22" w:rsidRDefault="004D2845" w:rsidP="004D2845">
      <w:pPr>
        <w:pStyle w:val="83Kenm"/>
        <w:rPr>
          <w:lang w:val="nl-BE"/>
        </w:rPr>
      </w:pPr>
      <w:r w:rsidRPr="005D6B22">
        <w:rPr>
          <w:lang w:val="nl-BE"/>
        </w:rPr>
        <w:t>-</w:t>
      </w:r>
      <w:r w:rsidRPr="005D6B22">
        <w:rPr>
          <w:lang w:val="nl-BE"/>
        </w:rPr>
        <w:tab/>
        <w:t>Samenstelling:</w:t>
      </w:r>
      <w:r w:rsidRPr="005D6B22">
        <w:rPr>
          <w:lang w:val="nl-BE"/>
        </w:rPr>
        <w:tab/>
        <w:t xml:space="preserve">paneel, opgebouwd uit 2 lagen </w:t>
      </w:r>
      <w:r>
        <w:rPr>
          <w:lang w:val="nl-BE"/>
        </w:rPr>
        <w:t xml:space="preserve">aluminium </w:t>
      </w:r>
      <w:r w:rsidRPr="004B272B">
        <w:t>(</w:t>
      </w:r>
      <w:r w:rsidRPr="004B272B">
        <w:rPr>
          <w:szCs w:val="20"/>
        </w:rPr>
        <w:t>Al Mn1Mg0,5)</w:t>
      </w:r>
      <w:r>
        <w:rPr>
          <w:szCs w:val="20"/>
        </w:rPr>
        <w:t xml:space="preserve">, </w:t>
      </w:r>
      <w:r w:rsidRPr="005D6B22">
        <w:rPr>
          <w:lang w:val="nl-BE"/>
        </w:rPr>
        <w:t xml:space="preserve"> en een </w:t>
      </w:r>
      <w:r w:rsidR="000C4433">
        <w:rPr>
          <w:lang w:val="nl-BE"/>
        </w:rPr>
        <w:t xml:space="preserve">vlamvertragende (Rf) </w:t>
      </w:r>
      <w:r w:rsidRPr="005D6B22">
        <w:rPr>
          <w:lang w:val="nl-BE"/>
        </w:rPr>
        <w:t>kunststof kern (LDPE)</w:t>
      </w:r>
    </w:p>
    <w:p w14:paraId="6B5E4CFE" w14:textId="77777777" w:rsidR="00515100" w:rsidRPr="005D6B22" w:rsidRDefault="00515100" w:rsidP="00515100">
      <w:pPr>
        <w:pStyle w:val="Kop7"/>
        <w:rPr>
          <w:lang w:val="nl-BE"/>
        </w:rPr>
      </w:pPr>
      <w:r w:rsidRPr="005D6B22">
        <w:rPr>
          <w:lang w:val="nl-BE"/>
        </w:rPr>
        <w:t>.32.30.</w:t>
      </w:r>
      <w:r w:rsidRPr="005D6B22">
        <w:rPr>
          <w:lang w:val="nl-BE"/>
        </w:rPr>
        <w:tab/>
        <w:t>Afwerking:</w:t>
      </w:r>
    </w:p>
    <w:p w14:paraId="1BBCA450" w14:textId="675099A2" w:rsidR="004D2845" w:rsidRDefault="004D2845" w:rsidP="004D2845">
      <w:pPr>
        <w:pStyle w:val="83Kenm"/>
      </w:pPr>
      <w:r>
        <w:t>-</w:t>
      </w:r>
      <w:r>
        <w:tab/>
        <w:t xml:space="preserve">Oppervlaktebehandeling </w:t>
      </w:r>
      <w:proofErr w:type="gramStart"/>
      <w:r>
        <w:t>voorzijde :</w:t>
      </w:r>
      <w:proofErr w:type="gramEnd"/>
      <w:r>
        <w:tab/>
        <w:t>coating van hoogwaardige polymeerhars</w:t>
      </w:r>
    </w:p>
    <w:p w14:paraId="2EF8443D" w14:textId="77777777" w:rsidR="004D2845" w:rsidRPr="005D6B22" w:rsidRDefault="004D2845" w:rsidP="004D2845">
      <w:pPr>
        <w:pStyle w:val="83Kenm"/>
        <w:rPr>
          <w:lang w:val="nl-BE"/>
        </w:rPr>
      </w:pPr>
      <w:r w:rsidRPr="005D6B22">
        <w:rPr>
          <w:lang w:val="nl-BE"/>
        </w:rPr>
        <w:t>-</w:t>
      </w:r>
      <w:r w:rsidRPr="005D6B22">
        <w:rPr>
          <w:lang w:val="nl-BE"/>
        </w:rPr>
        <w:tab/>
        <w:t>Oppervlakte-aspect:</w:t>
      </w:r>
      <w:r w:rsidRPr="005D6B22">
        <w:rPr>
          <w:lang w:val="nl-BE"/>
        </w:rPr>
        <w:tab/>
        <w:t>glad</w:t>
      </w:r>
    </w:p>
    <w:p w14:paraId="055EB453" w14:textId="77777777" w:rsidR="004D2845" w:rsidRDefault="004D2845" w:rsidP="004D2845">
      <w:pPr>
        <w:pStyle w:val="83Kenm"/>
      </w:pPr>
      <w:r>
        <w:t>-</w:t>
      </w:r>
      <w:r>
        <w:tab/>
      </w:r>
      <w:proofErr w:type="gramStart"/>
      <w:r>
        <w:t>Glansgraad :</w:t>
      </w:r>
      <w:proofErr w:type="gramEnd"/>
      <w:r>
        <w:tab/>
        <w:t xml:space="preserve"> 3 tot 80%.</w:t>
      </w:r>
    </w:p>
    <w:p w14:paraId="1D3897AA" w14:textId="77777777" w:rsidR="004D2845" w:rsidRDefault="004D2845" w:rsidP="004D2845">
      <w:pPr>
        <w:pStyle w:val="83Kenm"/>
      </w:pPr>
      <w:r>
        <w:t>-</w:t>
      </w:r>
      <w:r>
        <w:tab/>
      </w:r>
      <w:proofErr w:type="gramStart"/>
      <w:r>
        <w:t>Achterzijde :</w:t>
      </w:r>
      <w:proofErr w:type="gramEnd"/>
      <w:r>
        <w:tab/>
        <w:t xml:space="preserve">Beschermlak, geschikt om te worden verlijmd, biedt een goede bescherming tegen </w:t>
      </w:r>
      <w:r w:rsidR="00007FC6">
        <w:t>oxidatie</w:t>
      </w:r>
      <w:r>
        <w:t>.</w:t>
      </w:r>
      <w:r w:rsidRPr="004D2845">
        <w:t xml:space="preserve"> </w:t>
      </w:r>
      <w:r>
        <w:t>Pijlen op de achterzijde geven de spuitrichting aan. Dit maakt bij metallic lakken een correcte uitlijning van de elementen op de gevel mogelijk.</w:t>
      </w:r>
    </w:p>
    <w:p w14:paraId="1F1F217D" w14:textId="20C98071" w:rsidR="004D2845" w:rsidRDefault="004D2845" w:rsidP="004D2845">
      <w:pPr>
        <w:pStyle w:val="83Kenm"/>
      </w:pPr>
      <w:r>
        <w:t>-</w:t>
      </w:r>
      <w:r>
        <w:tab/>
        <w:t>Kleur</w:t>
      </w:r>
      <w:r w:rsidRPr="004D2845">
        <w:t xml:space="preserve">: </w:t>
      </w:r>
      <w:r>
        <w:tab/>
      </w:r>
      <w:r w:rsidRPr="004B272B">
        <w:rPr>
          <w:rStyle w:val="OptieChar"/>
        </w:rPr>
        <w:t>#</w:t>
      </w:r>
      <w:r>
        <w:t xml:space="preserve">naar keuze uit de </w:t>
      </w:r>
      <w:proofErr w:type="gramStart"/>
      <w:r>
        <w:t>kleurenwaaier  (</w:t>
      </w:r>
      <w:proofErr w:type="gramEnd"/>
      <w:r w:rsidR="00EE2115">
        <w:t>13</w:t>
      </w:r>
      <w:r>
        <w:t xml:space="preserve"> standaardkleuren) van de fabrikant. </w:t>
      </w:r>
      <w:r w:rsidR="00EE2115" w:rsidRPr="00007FC6">
        <w:rPr>
          <w:rStyle w:val="OptieChar"/>
        </w:rPr>
        <w:t xml:space="preserve">#antraciet mat. #rook zilver, #brons. #zuiver wit, #robijn rood, #zilver metallic, #zwart grijs, </w:t>
      </w:r>
      <w:r w:rsidR="00EE2115">
        <w:rPr>
          <w:rStyle w:val="OptieChar"/>
        </w:rPr>
        <w:t>#</w:t>
      </w:r>
      <w:r w:rsidR="00EE2115" w:rsidRPr="0029606F">
        <w:rPr>
          <w:rStyle w:val="OptieChar"/>
        </w:rPr>
        <w:t xml:space="preserve">P.10 </w:t>
      </w:r>
      <w:proofErr w:type="spellStart"/>
      <w:r w:rsidR="00EE2115" w:rsidRPr="0029606F">
        <w:rPr>
          <w:rStyle w:val="OptieChar"/>
        </w:rPr>
        <w:t>Anthraciet</w:t>
      </w:r>
      <w:proofErr w:type="spellEnd"/>
      <w:r w:rsidR="00EE2115" w:rsidRPr="0029606F">
        <w:rPr>
          <w:rStyle w:val="OptieChar"/>
        </w:rPr>
        <w:t xml:space="preserve">, #P.10 Zwart, #P.10 </w:t>
      </w:r>
      <w:proofErr w:type="spellStart"/>
      <w:r w:rsidR="00EE2115" w:rsidRPr="0029606F">
        <w:rPr>
          <w:rStyle w:val="OptieChar"/>
        </w:rPr>
        <w:t>Prefawit</w:t>
      </w:r>
      <w:proofErr w:type="spellEnd"/>
      <w:r w:rsidR="00EE2115" w:rsidRPr="0029606F">
        <w:rPr>
          <w:rStyle w:val="OptieChar"/>
        </w:rPr>
        <w:t>, #P.10 Hazelnootbruin, #P.10 Donkergrijs, #titaniumdonker</w:t>
      </w:r>
    </w:p>
    <w:p w14:paraId="08546BE4" w14:textId="77777777" w:rsidR="00515100" w:rsidRPr="005D6B22" w:rsidRDefault="00515100" w:rsidP="00515100">
      <w:pPr>
        <w:pStyle w:val="Kop7"/>
        <w:rPr>
          <w:lang w:val="nl-BE"/>
        </w:rPr>
      </w:pPr>
      <w:r w:rsidRPr="005D6B22">
        <w:rPr>
          <w:lang w:val="nl-BE"/>
        </w:rPr>
        <w:t>.32.40.</w:t>
      </w:r>
      <w:r w:rsidRPr="005D6B22">
        <w:rPr>
          <w:lang w:val="nl-BE"/>
        </w:rPr>
        <w:tab/>
        <w:t>Beschrijvende kenmerken:</w:t>
      </w:r>
    </w:p>
    <w:p w14:paraId="29BBB523" w14:textId="77777777" w:rsidR="00515100" w:rsidRPr="005D6B22" w:rsidRDefault="00515100" w:rsidP="00515100">
      <w:pPr>
        <w:pStyle w:val="Kop8"/>
        <w:rPr>
          <w:lang w:val="nl-BE"/>
        </w:rPr>
      </w:pPr>
      <w:r w:rsidRPr="005D6B22">
        <w:rPr>
          <w:lang w:val="nl-BE"/>
        </w:rPr>
        <w:t>.32.42.</w:t>
      </w:r>
      <w:r w:rsidRPr="005D6B22">
        <w:rPr>
          <w:lang w:val="nl-BE"/>
        </w:rPr>
        <w:tab/>
        <w:t>Maateigenschappen:</w:t>
      </w:r>
    </w:p>
    <w:p w14:paraId="654F385A" w14:textId="77777777" w:rsidR="00EE2115" w:rsidRDefault="00515100" w:rsidP="00EE2115">
      <w:pPr>
        <w:pStyle w:val="83Kenm"/>
        <w:rPr>
          <w:lang w:val="nl-BE"/>
        </w:rPr>
      </w:pPr>
      <w:r w:rsidRPr="005D6B22">
        <w:rPr>
          <w:lang w:val="nl-BE"/>
        </w:rPr>
        <w:t>-</w:t>
      </w:r>
      <w:r w:rsidRPr="005D6B22">
        <w:rPr>
          <w:lang w:val="nl-BE"/>
        </w:rPr>
        <w:tab/>
      </w:r>
      <w:r w:rsidR="004D2845">
        <w:rPr>
          <w:lang w:val="nl-BE"/>
        </w:rPr>
        <w:t>Paneel</w:t>
      </w:r>
      <w:r w:rsidR="00E40D49" w:rsidRPr="005D6B22">
        <w:rPr>
          <w:lang w:val="nl-BE"/>
        </w:rPr>
        <w:t>afmetingen</w:t>
      </w:r>
      <w:r w:rsidRPr="005D6B22">
        <w:rPr>
          <w:lang w:val="nl-BE"/>
        </w:rPr>
        <w:t>:</w:t>
      </w:r>
      <w:r w:rsidRPr="005D6B22">
        <w:rPr>
          <w:lang w:val="nl-BE"/>
        </w:rPr>
        <w:tab/>
      </w:r>
      <w:r w:rsidR="00EE2115" w:rsidRPr="004D2845">
        <w:rPr>
          <w:lang w:val="nl-BE"/>
        </w:rPr>
        <w:t xml:space="preserve">Breedte: </w:t>
      </w:r>
      <w:r w:rsidR="00EE2115" w:rsidRPr="004B272B">
        <w:rPr>
          <w:rStyle w:val="OptieChar"/>
        </w:rPr>
        <w:t>#</w:t>
      </w:r>
      <w:r w:rsidR="00EE2115">
        <w:rPr>
          <w:lang w:val="nl-BE"/>
        </w:rPr>
        <w:t>1535 mm</w:t>
      </w:r>
      <w:r w:rsidR="00EE2115" w:rsidRPr="004D2845">
        <w:rPr>
          <w:lang w:val="nl-BE"/>
        </w:rPr>
        <w:t>;</w:t>
      </w:r>
      <w:r w:rsidR="00EE2115" w:rsidRPr="004D2845">
        <w:rPr>
          <w:rStyle w:val="OptieChar"/>
        </w:rPr>
        <w:t xml:space="preserve"> </w:t>
      </w:r>
      <w:r w:rsidR="00EE2115" w:rsidRPr="004B272B">
        <w:rPr>
          <w:rStyle w:val="OptieChar"/>
        </w:rPr>
        <w:t>#</w:t>
      </w:r>
      <w:r w:rsidR="00EE2115">
        <w:rPr>
          <w:rStyle w:val="OptieChar"/>
        </w:rPr>
        <w:t>...</w:t>
      </w:r>
    </w:p>
    <w:p w14:paraId="2B31B7AD" w14:textId="77777777" w:rsidR="00EE2115" w:rsidRDefault="00EE2115" w:rsidP="00EE2115">
      <w:pPr>
        <w:pStyle w:val="83Kenm"/>
        <w:rPr>
          <w:lang w:val="nl-BE"/>
        </w:rPr>
      </w:pPr>
      <w:r>
        <w:rPr>
          <w:lang w:val="nl-BE"/>
        </w:rPr>
        <w:tab/>
      </w:r>
      <w:r>
        <w:rPr>
          <w:lang w:val="nl-BE"/>
        </w:rPr>
        <w:tab/>
      </w:r>
      <w:r w:rsidRPr="004D2845">
        <w:rPr>
          <w:lang w:val="nl-BE"/>
        </w:rPr>
        <w:t xml:space="preserve"> Lengte: </w:t>
      </w:r>
      <w:r w:rsidRPr="004B272B">
        <w:rPr>
          <w:rStyle w:val="OptieChar"/>
        </w:rPr>
        <w:t>#</w:t>
      </w:r>
      <w:r w:rsidRPr="004D2845">
        <w:rPr>
          <w:lang w:val="nl-BE"/>
        </w:rPr>
        <w:t>40</w:t>
      </w:r>
      <w:r>
        <w:rPr>
          <w:lang w:val="nl-BE"/>
        </w:rPr>
        <w:t>1</w:t>
      </w:r>
      <w:r w:rsidRPr="004D2845">
        <w:rPr>
          <w:lang w:val="nl-BE"/>
        </w:rPr>
        <w:t>0</w:t>
      </w:r>
      <w:r>
        <w:rPr>
          <w:lang w:val="nl-BE"/>
        </w:rPr>
        <w:t xml:space="preserve"> mm </w:t>
      </w:r>
      <w:r w:rsidRPr="004B272B">
        <w:rPr>
          <w:rStyle w:val="OptieChar"/>
        </w:rPr>
        <w:t>#</w:t>
      </w:r>
      <w:r>
        <w:rPr>
          <w:rStyle w:val="OptieChar"/>
        </w:rPr>
        <w:t>...</w:t>
      </w:r>
    </w:p>
    <w:p w14:paraId="2D603FAA" w14:textId="77777777" w:rsidR="00EE2115" w:rsidRDefault="00EE2115" w:rsidP="00EE2115">
      <w:pPr>
        <w:pStyle w:val="83ProM"/>
        <w:rPr>
          <w:lang w:val="nl-BE"/>
        </w:rPr>
      </w:pPr>
      <w:r>
        <w:rPr>
          <w:lang w:val="nl-BE"/>
        </w:rPr>
        <w:t xml:space="preserve">Pro Memorie : ook volgende afmetingen kunnen worden geleverd : </w:t>
      </w:r>
    </w:p>
    <w:p w14:paraId="60773219" w14:textId="2C945FEF" w:rsidR="00EE2115" w:rsidRPr="005D6B22" w:rsidRDefault="00EE2115" w:rsidP="00EE2115">
      <w:pPr>
        <w:pStyle w:val="83ProM"/>
        <w:rPr>
          <w:lang w:val="nl-BE"/>
        </w:rPr>
      </w:pPr>
      <w:r w:rsidRPr="004D2845">
        <w:rPr>
          <w:lang w:val="nl-BE"/>
        </w:rPr>
        <w:t xml:space="preserve">Breedte: </w:t>
      </w:r>
      <w:r>
        <w:rPr>
          <w:lang w:val="nl-BE"/>
        </w:rPr>
        <w:t>1035</w:t>
      </w:r>
      <w:r w:rsidRPr="004D2845">
        <w:rPr>
          <w:lang w:val="nl-BE"/>
        </w:rPr>
        <w:t>/</w:t>
      </w:r>
      <w:r>
        <w:rPr>
          <w:lang w:val="nl-BE"/>
        </w:rPr>
        <w:t>1285</w:t>
      </w:r>
      <w:r w:rsidRPr="004D2845">
        <w:rPr>
          <w:lang w:val="nl-BE"/>
        </w:rPr>
        <w:t>/</w:t>
      </w:r>
      <w:r>
        <w:rPr>
          <w:lang w:val="nl-BE"/>
        </w:rPr>
        <w:t>1535</w:t>
      </w:r>
      <w:r w:rsidRPr="004D2845">
        <w:rPr>
          <w:lang w:val="nl-BE"/>
        </w:rPr>
        <w:t>/</w:t>
      </w:r>
      <w:r>
        <w:rPr>
          <w:lang w:val="nl-BE"/>
        </w:rPr>
        <w:t>1785</w:t>
      </w:r>
      <w:r w:rsidRPr="004D2845">
        <w:rPr>
          <w:lang w:val="nl-BE"/>
        </w:rPr>
        <w:t>/</w:t>
      </w:r>
      <w:r>
        <w:rPr>
          <w:lang w:val="nl-BE"/>
        </w:rPr>
        <w:t>2050</w:t>
      </w:r>
      <w:r w:rsidRPr="004D2845">
        <w:rPr>
          <w:lang w:val="nl-BE"/>
        </w:rPr>
        <w:t xml:space="preserve"> mm; Lengte: </w:t>
      </w:r>
      <w:r>
        <w:rPr>
          <w:lang w:val="nl-BE"/>
        </w:rPr>
        <w:t>maxim</w:t>
      </w:r>
      <w:r w:rsidR="005F76B8">
        <w:rPr>
          <w:lang w:val="nl-BE"/>
        </w:rPr>
        <w:t>a</w:t>
      </w:r>
      <w:r>
        <w:rPr>
          <w:lang w:val="nl-BE"/>
        </w:rPr>
        <w:t>al</w:t>
      </w:r>
      <w:r w:rsidRPr="004D2845">
        <w:rPr>
          <w:lang w:val="nl-BE"/>
        </w:rPr>
        <w:t xml:space="preserve"> </w:t>
      </w:r>
      <w:r>
        <w:rPr>
          <w:lang w:val="nl-BE"/>
        </w:rPr>
        <w:t>7300</w:t>
      </w:r>
      <w:r w:rsidRPr="004D2845">
        <w:rPr>
          <w:lang w:val="nl-BE"/>
        </w:rPr>
        <w:t xml:space="preserve"> mm</w:t>
      </w:r>
    </w:p>
    <w:p w14:paraId="04A9016B" w14:textId="57C9E503" w:rsidR="00E40D49" w:rsidRPr="005D6B22" w:rsidRDefault="00E40D49" w:rsidP="00EE2115">
      <w:pPr>
        <w:pStyle w:val="83Kenm"/>
        <w:rPr>
          <w:lang w:val="nl-BE"/>
        </w:rPr>
      </w:pPr>
      <w:r w:rsidRPr="005D6B22">
        <w:rPr>
          <w:lang w:val="nl-BE"/>
        </w:rPr>
        <w:t>-</w:t>
      </w:r>
      <w:r w:rsidRPr="005D6B22">
        <w:rPr>
          <w:lang w:val="nl-BE"/>
        </w:rPr>
        <w:tab/>
        <w:t>Paneeldikte:</w:t>
      </w:r>
      <w:r w:rsidRPr="005D6B22">
        <w:rPr>
          <w:lang w:val="nl-BE"/>
        </w:rPr>
        <w:tab/>
        <w:t>4,0 mm</w:t>
      </w:r>
    </w:p>
    <w:p w14:paraId="62A81406" w14:textId="77777777" w:rsidR="004D2845" w:rsidRPr="005D6B22" w:rsidRDefault="004D2845" w:rsidP="004D2845">
      <w:pPr>
        <w:pStyle w:val="83Kenm"/>
        <w:rPr>
          <w:lang w:val="nl-BE"/>
        </w:rPr>
      </w:pPr>
      <w:r w:rsidRPr="005D6B22">
        <w:rPr>
          <w:lang w:val="nl-BE"/>
        </w:rPr>
        <w:t>-</w:t>
      </w:r>
      <w:r w:rsidRPr="005D6B22">
        <w:rPr>
          <w:lang w:val="nl-BE"/>
        </w:rPr>
        <w:tab/>
        <w:t xml:space="preserve">Dikte </w:t>
      </w:r>
      <w:r>
        <w:rPr>
          <w:lang w:val="nl-BE"/>
        </w:rPr>
        <w:t>aluminium</w:t>
      </w:r>
      <w:r w:rsidRPr="005D6B22">
        <w:rPr>
          <w:lang w:val="nl-BE"/>
        </w:rPr>
        <w:t xml:space="preserve"> </w:t>
      </w:r>
      <w:r>
        <w:rPr>
          <w:lang w:val="nl-BE"/>
        </w:rPr>
        <w:t>mantel</w:t>
      </w:r>
      <w:r w:rsidRPr="005D6B22">
        <w:rPr>
          <w:lang w:val="nl-BE"/>
        </w:rPr>
        <w:t>:</w:t>
      </w:r>
      <w:r w:rsidRPr="005D6B22">
        <w:rPr>
          <w:lang w:val="nl-BE"/>
        </w:rPr>
        <w:tab/>
        <w:t>0,5 mm</w:t>
      </w:r>
    </w:p>
    <w:p w14:paraId="6515262F" w14:textId="77777777" w:rsidR="00E40D49" w:rsidRPr="005D6B22" w:rsidRDefault="00007FC6" w:rsidP="00E40D49">
      <w:pPr>
        <w:pStyle w:val="83Kenm"/>
        <w:rPr>
          <w:lang w:val="nl-BE"/>
        </w:rPr>
      </w:pPr>
      <w:r>
        <w:rPr>
          <w:lang w:val="nl-BE"/>
        </w:rPr>
        <w:t>-</w:t>
      </w:r>
      <w:r>
        <w:rPr>
          <w:lang w:val="nl-BE"/>
        </w:rPr>
        <w:tab/>
        <w:t xml:space="preserve">Dikte </w:t>
      </w:r>
      <w:r w:rsidR="00E40D49" w:rsidRPr="005D6B22">
        <w:rPr>
          <w:lang w:val="nl-BE"/>
        </w:rPr>
        <w:t>PE-laag:</w:t>
      </w:r>
      <w:r w:rsidR="00E40D49" w:rsidRPr="005D6B22">
        <w:rPr>
          <w:lang w:val="nl-BE"/>
        </w:rPr>
        <w:tab/>
        <w:t>3</w:t>
      </w:r>
      <w:r w:rsidR="003E42E9" w:rsidRPr="005D6B22">
        <w:rPr>
          <w:lang w:val="nl-BE"/>
        </w:rPr>
        <w:t> </w:t>
      </w:r>
      <w:r w:rsidR="00E40D49" w:rsidRPr="005D6B22">
        <w:rPr>
          <w:lang w:val="nl-BE"/>
        </w:rPr>
        <w:t>mm</w:t>
      </w:r>
    </w:p>
    <w:p w14:paraId="7766CA83" w14:textId="77777777" w:rsidR="004D2845" w:rsidRPr="005D6B22" w:rsidRDefault="004D2845" w:rsidP="004D2845">
      <w:pPr>
        <w:pStyle w:val="80"/>
      </w:pPr>
      <w:r w:rsidRPr="005D6B22">
        <w:t xml:space="preserve">De afmetingen van de </w:t>
      </w:r>
      <w:r w:rsidR="00007FC6">
        <w:t xml:space="preserve">gevelpanelen </w:t>
      </w:r>
      <w:r w:rsidRPr="005D6B22">
        <w:t xml:space="preserve">worden door </w:t>
      </w:r>
      <w:r w:rsidRPr="005D6B22">
        <w:rPr>
          <w:rStyle w:val="OptieChar"/>
        </w:rPr>
        <w:t>#de architect #het studiebureau #</w:t>
      </w:r>
      <w:r w:rsidRPr="005D6B22">
        <w:t>bepaald rekening houdend met de specifieke eigenschappen van de gevelopbouw, samenstelling en ligging.</w:t>
      </w:r>
    </w:p>
    <w:p w14:paraId="3D7403F1" w14:textId="77777777" w:rsidR="00515100" w:rsidRPr="005D6B22" w:rsidRDefault="00515100" w:rsidP="00515100">
      <w:pPr>
        <w:pStyle w:val="Kop6"/>
        <w:rPr>
          <w:lang w:val="nl-BE"/>
        </w:rPr>
      </w:pPr>
      <w:r w:rsidRPr="005D6B22">
        <w:rPr>
          <w:lang w:val="nl-BE"/>
        </w:rPr>
        <w:t>.35.</w:t>
      </w:r>
      <w:r w:rsidRPr="005D6B22">
        <w:rPr>
          <w:lang w:val="nl-BE"/>
        </w:rPr>
        <w:tab/>
        <w:t>Kenmerken of eigenschappen v/d. andere componenten:</w:t>
      </w:r>
    </w:p>
    <w:p w14:paraId="26C8143C" w14:textId="77777777" w:rsidR="00515100" w:rsidRPr="005D6B22" w:rsidRDefault="00515100" w:rsidP="00515100">
      <w:pPr>
        <w:pStyle w:val="Kop7"/>
        <w:rPr>
          <w:lang w:val="nl-BE"/>
        </w:rPr>
      </w:pPr>
      <w:r w:rsidRPr="005D6B22">
        <w:rPr>
          <w:lang w:val="nl-BE"/>
        </w:rPr>
        <w:t>.35.20.</w:t>
      </w:r>
      <w:r w:rsidRPr="005D6B22">
        <w:rPr>
          <w:lang w:val="nl-BE"/>
        </w:rPr>
        <w:tab/>
        <w:t>Kenmerken van de bevestigingen:</w:t>
      </w:r>
      <w:r w:rsidRPr="005D6B22">
        <w:rPr>
          <w:color w:val="808080"/>
          <w:lang w:val="nl-BE"/>
        </w:rPr>
        <w:t xml:space="preserve"> </w:t>
      </w:r>
    </w:p>
    <w:p w14:paraId="64BD19E9" w14:textId="77777777" w:rsidR="00ED5C56" w:rsidRDefault="00ED5C56" w:rsidP="00ED5C56">
      <w:pPr>
        <w:pStyle w:val="83Kenm"/>
      </w:pPr>
      <w:r w:rsidRPr="005D6B22">
        <w:rPr>
          <w:rStyle w:val="OptieChar"/>
        </w:rPr>
        <w:t>#</w:t>
      </w:r>
      <w:r>
        <w:tab/>
      </w:r>
      <w:proofErr w:type="gramStart"/>
      <w:r>
        <w:t>Type :</w:t>
      </w:r>
      <w:proofErr w:type="gramEnd"/>
      <w:r>
        <w:tab/>
        <w:t>blindklinknagels voor aluminium.</w:t>
      </w:r>
    </w:p>
    <w:p w14:paraId="4597F0DC" w14:textId="77777777" w:rsidR="00ED5C56" w:rsidRDefault="00ED5C56" w:rsidP="00ED5C56">
      <w:pPr>
        <w:pStyle w:val="83Kenm"/>
      </w:pPr>
      <w:r w:rsidRPr="005D6B22">
        <w:rPr>
          <w:rStyle w:val="OptieChar"/>
        </w:rPr>
        <w:t>#</w:t>
      </w:r>
      <w:r>
        <w:tab/>
      </w:r>
      <w:proofErr w:type="gramStart"/>
      <w:r>
        <w:t>Type :</w:t>
      </w:r>
      <w:proofErr w:type="gramEnd"/>
      <w:r>
        <w:tab/>
        <w:t xml:space="preserve">houtschroeven, </w:t>
      </w:r>
    </w:p>
    <w:p w14:paraId="7100135E" w14:textId="77777777" w:rsidR="00ED5C56" w:rsidRDefault="00ED5C56" w:rsidP="00ED5C56">
      <w:pPr>
        <w:pStyle w:val="83Kenm"/>
      </w:pPr>
      <w:r w:rsidRPr="005D6B22">
        <w:rPr>
          <w:rStyle w:val="OptieChar"/>
        </w:rPr>
        <w:t>#</w:t>
      </w:r>
      <w:r>
        <w:tab/>
      </w:r>
      <w:proofErr w:type="gramStart"/>
      <w:r>
        <w:t>Type :</w:t>
      </w:r>
      <w:proofErr w:type="gramEnd"/>
      <w:r>
        <w:tab/>
        <w:t>lijm</w:t>
      </w:r>
    </w:p>
    <w:p w14:paraId="6A431A5C" w14:textId="77777777" w:rsidR="003C0D7C" w:rsidRPr="005D6B22" w:rsidRDefault="003C0D7C" w:rsidP="003C0D7C">
      <w:pPr>
        <w:pStyle w:val="Kop7"/>
        <w:rPr>
          <w:lang w:val="nl-BE"/>
        </w:rPr>
      </w:pPr>
      <w:r w:rsidRPr="005D6B22">
        <w:rPr>
          <w:lang w:val="nl-BE"/>
        </w:rPr>
        <w:lastRenderedPageBreak/>
        <w:t>.35.30.</w:t>
      </w:r>
      <w:r w:rsidRPr="005D6B22">
        <w:rPr>
          <w:lang w:val="nl-BE"/>
        </w:rPr>
        <w:tab/>
        <w:t>Kenmerken of eigenschappen van de mechanische bevestigingsmiddelen:</w:t>
      </w:r>
    </w:p>
    <w:p w14:paraId="2B571BEE" w14:textId="77777777" w:rsidR="003C0D7C" w:rsidRPr="005D6B22" w:rsidRDefault="003C0D7C" w:rsidP="003C0D7C">
      <w:pPr>
        <w:pStyle w:val="83Kenm"/>
        <w:rPr>
          <w:rStyle w:val="MerkChar"/>
          <w:lang w:val="nl-BE"/>
        </w:rPr>
      </w:pPr>
      <w:r w:rsidRPr="005D6B22">
        <w:rPr>
          <w:rStyle w:val="MerkChar"/>
          <w:lang w:val="nl-BE"/>
        </w:rPr>
        <w:t>-</w:t>
      </w:r>
      <w:r w:rsidRPr="005D6B22">
        <w:rPr>
          <w:rStyle w:val="MerkChar"/>
          <w:lang w:val="nl-BE"/>
        </w:rPr>
        <w:tab/>
        <w:t>Merknaam en type:</w:t>
      </w:r>
      <w:r w:rsidRPr="005D6B22">
        <w:rPr>
          <w:rStyle w:val="MerkChar"/>
          <w:lang w:val="nl-BE"/>
        </w:rPr>
        <w:tab/>
      </w:r>
      <w:r w:rsidRPr="005D6B22">
        <w:rPr>
          <w:rStyle w:val="MerkChar"/>
          <w:highlight w:val="yellow"/>
          <w:lang w:val="nl-BE"/>
        </w:rPr>
        <w:t>…</w:t>
      </w:r>
    </w:p>
    <w:p w14:paraId="47D75180" w14:textId="77777777" w:rsidR="003C0D7C" w:rsidRDefault="003C0D7C" w:rsidP="003C0D7C">
      <w:pPr>
        <w:pStyle w:val="83Kenm"/>
        <w:rPr>
          <w:rStyle w:val="OptieChar"/>
          <w:lang w:val="nl-BE"/>
        </w:rPr>
      </w:pPr>
      <w:r w:rsidRPr="005D6B22">
        <w:rPr>
          <w:lang w:val="nl-BE"/>
        </w:rPr>
        <w:t>-</w:t>
      </w:r>
      <w:r w:rsidRPr="005D6B22">
        <w:rPr>
          <w:lang w:val="nl-BE"/>
        </w:rPr>
        <w:tab/>
        <w:t>Materiaal:</w:t>
      </w:r>
      <w:r w:rsidRPr="005D6B22">
        <w:rPr>
          <w:lang w:val="nl-BE"/>
        </w:rPr>
        <w:tab/>
      </w:r>
      <w:r w:rsidR="00B36FEC" w:rsidRPr="005D6B22">
        <w:rPr>
          <w:rStyle w:val="OptieChar"/>
          <w:highlight w:val="yellow"/>
          <w:lang w:val="nl-BE"/>
        </w:rPr>
        <w:t>...</w:t>
      </w:r>
    </w:p>
    <w:p w14:paraId="2A5E85C0" w14:textId="77777777" w:rsidR="00AA66FD" w:rsidRDefault="00AA66FD" w:rsidP="000F7D8B">
      <w:pPr>
        <w:pStyle w:val="Kop5"/>
        <w:rPr>
          <w:rStyle w:val="Kop5BlauwChar"/>
          <w:lang w:val="nl-BE"/>
        </w:rPr>
      </w:pPr>
    </w:p>
    <w:p w14:paraId="073DDFF5" w14:textId="77777777" w:rsidR="000F7D8B" w:rsidRPr="005D6B22" w:rsidRDefault="000F7D8B" w:rsidP="000F7D8B">
      <w:pPr>
        <w:pStyle w:val="Kop5"/>
        <w:rPr>
          <w:lang w:val="nl-BE"/>
        </w:rPr>
      </w:pPr>
      <w:r w:rsidRPr="005D6B22">
        <w:rPr>
          <w:rStyle w:val="Kop5BlauwChar"/>
          <w:lang w:val="nl-BE"/>
        </w:rPr>
        <w:t>.40.</w:t>
      </w:r>
      <w:r w:rsidRPr="005D6B22">
        <w:rPr>
          <w:lang w:val="nl-BE"/>
        </w:rPr>
        <w:tab/>
        <w:t>UITVOERING</w:t>
      </w:r>
    </w:p>
    <w:p w14:paraId="6BC57F3C" w14:textId="77777777" w:rsidR="000F7D8B" w:rsidRPr="005D6B22" w:rsidRDefault="000F7D8B" w:rsidP="000F7D8B">
      <w:pPr>
        <w:pStyle w:val="Kop6"/>
        <w:rPr>
          <w:lang w:val="nl-BE"/>
        </w:rPr>
      </w:pPr>
      <w:r w:rsidRPr="005D6B22">
        <w:rPr>
          <w:lang w:val="nl-BE"/>
        </w:rPr>
        <w:t>.41.</w:t>
      </w:r>
      <w:r w:rsidRPr="005D6B22">
        <w:rPr>
          <w:lang w:val="nl-BE"/>
        </w:rPr>
        <w:tab/>
        <w:t>Basisreferenties:</w:t>
      </w:r>
    </w:p>
    <w:p w14:paraId="12AF1AB5" w14:textId="77777777" w:rsidR="000F7D8B" w:rsidRPr="005D6B22" w:rsidRDefault="000F7D8B" w:rsidP="000F7D8B">
      <w:pPr>
        <w:pStyle w:val="Kop6"/>
        <w:rPr>
          <w:lang w:val="nl-BE"/>
        </w:rPr>
      </w:pPr>
      <w:bookmarkStart w:id="58" w:name="_Toc128825063"/>
      <w:bookmarkStart w:id="59" w:name="_Toc244576159"/>
      <w:r w:rsidRPr="005D6B22">
        <w:rPr>
          <w:lang w:val="nl-BE"/>
        </w:rPr>
        <w:t>.42.</w:t>
      </w:r>
      <w:r w:rsidRPr="005D6B22">
        <w:rPr>
          <w:lang w:val="nl-BE"/>
        </w:rPr>
        <w:tab/>
        <w:t>Algemene voorschriften:</w:t>
      </w:r>
      <w:bookmarkEnd w:id="58"/>
      <w:bookmarkEnd w:id="59"/>
    </w:p>
    <w:p w14:paraId="62A0599C" w14:textId="77777777" w:rsidR="000F7D8B" w:rsidRPr="005D6B22" w:rsidRDefault="000F7D8B" w:rsidP="000F7D8B">
      <w:pPr>
        <w:pStyle w:val="Kop7"/>
        <w:rPr>
          <w:lang w:val="nl-BE"/>
        </w:rPr>
      </w:pPr>
      <w:r w:rsidRPr="005D6B22">
        <w:rPr>
          <w:lang w:val="nl-BE"/>
        </w:rPr>
        <w:t>.42.40.</w:t>
      </w:r>
      <w:r w:rsidRPr="005D6B22">
        <w:rPr>
          <w:lang w:val="nl-BE"/>
        </w:rPr>
        <w:tab/>
        <w:t>Opslag:</w:t>
      </w:r>
      <w:r w:rsidRPr="005D6B22">
        <w:rPr>
          <w:color w:val="808080"/>
          <w:lang w:val="nl-BE"/>
        </w:rPr>
        <w:t xml:space="preserve"> </w:t>
      </w:r>
    </w:p>
    <w:p w14:paraId="3C9A96EE" w14:textId="77777777" w:rsidR="005B642E" w:rsidRPr="005D6B22" w:rsidRDefault="000F7D8B" w:rsidP="000F7D8B">
      <w:pPr>
        <w:pStyle w:val="80"/>
      </w:pPr>
      <w:r w:rsidRPr="005D6B22">
        <w:t xml:space="preserve">De </w:t>
      </w:r>
      <w:r w:rsidR="00007FC6">
        <w:t xml:space="preserve">panelen </w:t>
      </w:r>
      <w:r w:rsidRPr="005D6B22">
        <w:t>en hun hulpstukken worden met zorg gestapeld zodat de materialen tegen beschadigingen behoed worden.</w:t>
      </w:r>
    </w:p>
    <w:p w14:paraId="119CF976" w14:textId="77777777" w:rsidR="000F7D8B" w:rsidRPr="005D6B22" w:rsidRDefault="000F7D8B" w:rsidP="000F7D8B">
      <w:pPr>
        <w:pStyle w:val="80"/>
      </w:pPr>
      <w:r w:rsidRPr="005D6B22">
        <w:t>De opslag op de werf moet beperkt blijven tot een minimale tijdsperiode. Alle richtlijnen van de fabrikant inzake opslag, uitvoering etc. moeten in acht worden genomen.</w:t>
      </w:r>
    </w:p>
    <w:p w14:paraId="4E1AE4E8" w14:textId="77777777" w:rsidR="000F7D8B" w:rsidRPr="005D6B22" w:rsidRDefault="000F7D8B" w:rsidP="000F7D8B">
      <w:pPr>
        <w:pStyle w:val="Kop6"/>
        <w:rPr>
          <w:lang w:val="nl-BE"/>
        </w:rPr>
      </w:pPr>
      <w:r w:rsidRPr="005D6B22">
        <w:rPr>
          <w:lang w:val="nl-BE"/>
        </w:rPr>
        <w:t>.44.</w:t>
      </w:r>
      <w:r w:rsidRPr="005D6B22">
        <w:rPr>
          <w:lang w:val="nl-BE"/>
        </w:rPr>
        <w:tab/>
        <w:t>Plaatsingswijze:</w:t>
      </w:r>
    </w:p>
    <w:p w14:paraId="78CC653B" w14:textId="77777777" w:rsidR="00ED5C56" w:rsidRPr="005D6B22" w:rsidRDefault="00ED5C56" w:rsidP="00ED5C56">
      <w:pPr>
        <w:pStyle w:val="80"/>
      </w:pPr>
      <w:r w:rsidRPr="005D6B22">
        <w:t>De uitvoering gebeurt volgens de voorschriften van de fabrikant.</w:t>
      </w:r>
    </w:p>
    <w:p w14:paraId="5454772D" w14:textId="351F0CA4" w:rsidR="00B60A1D" w:rsidRDefault="00ED5C56" w:rsidP="00B60A1D">
      <w:pPr>
        <w:pStyle w:val="81"/>
      </w:pPr>
      <w:r w:rsidRPr="005D6B22">
        <w:rPr>
          <w:rStyle w:val="OptieChar"/>
        </w:rPr>
        <w:t>#</w:t>
      </w:r>
      <w:r>
        <w:rPr>
          <w:rStyle w:val="OptieChar"/>
        </w:rPr>
        <w:tab/>
      </w:r>
      <w:r>
        <w:t xml:space="preserve">Met blindklinknagels : de </w:t>
      </w:r>
      <w:r w:rsidR="00912FD8">
        <w:rPr>
          <w:rStyle w:val="MerkChar"/>
        </w:rPr>
        <w:t xml:space="preserve">PREFABOND </w:t>
      </w:r>
      <w:r>
        <w:t>platen worden met de gebruikelijke blindklinknagels</w:t>
      </w:r>
      <w:r w:rsidR="00B60A1D">
        <w:t xml:space="preserve"> voor aluminium op een structuur van omega profielen gemonteerd zodat een geventileerde gevelbekleding met een smalle, terugliggende, open voeg bekomen wordt.</w:t>
      </w:r>
    </w:p>
    <w:p w14:paraId="476CE52B" w14:textId="1572B1FE" w:rsidR="00ED5C56" w:rsidRDefault="00ED5C56" w:rsidP="00ED5C56">
      <w:pPr>
        <w:pStyle w:val="81"/>
      </w:pPr>
      <w:r w:rsidRPr="005D6B22">
        <w:rPr>
          <w:rStyle w:val="OptieChar"/>
        </w:rPr>
        <w:t>#</w:t>
      </w:r>
      <w:r>
        <w:rPr>
          <w:rStyle w:val="OptieChar"/>
        </w:rPr>
        <w:tab/>
      </w:r>
      <w:r>
        <w:t xml:space="preserve">Schroeven : de </w:t>
      </w:r>
      <w:r w:rsidR="00912FD8">
        <w:rPr>
          <w:rStyle w:val="MerkChar"/>
        </w:rPr>
        <w:t xml:space="preserve">PREFABOND </w:t>
      </w:r>
      <w:r>
        <w:t>platen worden met houtschroeven</w:t>
      </w:r>
      <w:r w:rsidR="00007FC6">
        <w:rPr>
          <w:rStyle w:val="OptieChar"/>
        </w:rPr>
        <w:t xml:space="preserve"> </w:t>
      </w:r>
      <w:r>
        <w:t>op de onderconstructie geschroefd. Zo mogelijk daarbij grote schroefkoppen en grote onderlegplaten gebruiken, zodat er geen sterke oppervlaktedruk optreedt.</w:t>
      </w:r>
    </w:p>
    <w:p w14:paraId="37A08B12" w14:textId="1B5F1CB3" w:rsidR="00ED5C56" w:rsidRDefault="00ED5C56" w:rsidP="00ED5C56">
      <w:pPr>
        <w:pStyle w:val="81"/>
      </w:pPr>
      <w:r w:rsidRPr="005D6B22">
        <w:rPr>
          <w:rStyle w:val="OptieChar"/>
        </w:rPr>
        <w:t>#</w:t>
      </w:r>
      <w:r>
        <w:rPr>
          <w:rStyle w:val="OptieChar"/>
        </w:rPr>
        <w:tab/>
      </w:r>
      <w:r w:rsidR="00007FC6">
        <w:t xml:space="preserve">Lijmen : </w:t>
      </w:r>
      <w:r>
        <w:t xml:space="preserve">de </w:t>
      </w:r>
      <w:r w:rsidR="00912FD8">
        <w:rPr>
          <w:rStyle w:val="MerkChar"/>
        </w:rPr>
        <w:t xml:space="preserve">PREFABOND </w:t>
      </w:r>
      <w:r>
        <w:t>platen worden met door de fabrikant goedgekeurde metaallijmsoorten en dubbelzijdig plakband bevestigd. Het is verboden de pl</w:t>
      </w:r>
      <w:r w:rsidR="00007FC6">
        <w:t>aten stomp op elkaar te lijmen.</w:t>
      </w:r>
    </w:p>
    <w:p w14:paraId="25041353" w14:textId="77777777" w:rsidR="00041A85" w:rsidRDefault="00041A85" w:rsidP="00041A85">
      <w:pPr>
        <w:pStyle w:val="81"/>
        <w:rPr>
          <w:rStyle w:val="OptieChar"/>
        </w:rPr>
      </w:pPr>
      <w:r w:rsidRPr="005D6B22">
        <w:rPr>
          <w:rStyle w:val="OptieChar"/>
        </w:rPr>
        <w:t>-</w:t>
      </w:r>
      <w:r w:rsidRPr="005D6B22">
        <w:rPr>
          <w:rStyle w:val="OptieChar"/>
        </w:rPr>
        <w:tab/>
      </w:r>
      <w:r w:rsidRPr="005D6B22">
        <w:rPr>
          <w:rStyle w:val="OptieChar"/>
          <w:highlight w:val="yellow"/>
        </w:rPr>
        <w:t>...</w:t>
      </w:r>
    </w:p>
    <w:p w14:paraId="28660C34" w14:textId="77777777" w:rsidR="00ED5C56" w:rsidRPr="005D6B22" w:rsidRDefault="00ED5C56" w:rsidP="00041A85">
      <w:pPr>
        <w:pStyle w:val="81"/>
      </w:pPr>
    </w:p>
    <w:p w14:paraId="6DEEF171" w14:textId="77777777" w:rsidR="000F7D8B" w:rsidRPr="005D6B22" w:rsidRDefault="000F7D8B" w:rsidP="000F7D8B">
      <w:pPr>
        <w:pStyle w:val="Kop5"/>
        <w:rPr>
          <w:lang w:val="nl-BE"/>
        </w:rPr>
      </w:pPr>
      <w:r w:rsidRPr="005D6B22">
        <w:rPr>
          <w:rStyle w:val="Kop5BlauwChar"/>
          <w:lang w:val="nl-BE"/>
        </w:rPr>
        <w:t>.50.</w:t>
      </w:r>
      <w:r w:rsidRPr="005D6B22">
        <w:rPr>
          <w:lang w:val="nl-BE"/>
        </w:rPr>
        <w:tab/>
        <w:t>COORDINATIE</w:t>
      </w:r>
    </w:p>
    <w:p w14:paraId="02B171FE" w14:textId="77777777" w:rsidR="000F7D8B" w:rsidRPr="005D6B22" w:rsidRDefault="000F7D8B" w:rsidP="00521EF0">
      <w:pPr>
        <w:pStyle w:val="Kop7"/>
      </w:pPr>
      <w:r w:rsidRPr="005D6B22">
        <w:rPr>
          <w:lang w:val="nl-BE"/>
        </w:rPr>
        <w:t>.52.10.</w:t>
      </w:r>
      <w:r w:rsidRPr="005D6B22">
        <w:rPr>
          <w:lang w:val="nl-BE"/>
        </w:rPr>
        <w:tab/>
      </w:r>
      <w:r w:rsidRPr="005D6B22">
        <w:t>De aannemer ontvangt van de architect alle inlichtingen betreffende:</w:t>
      </w:r>
    </w:p>
    <w:p w14:paraId="6C6ECD26" w14:textId="77777777" w:rsidR="000F7D8B" w:rsidRPr="005D6B22" w:rsidRDefault="000F7D8B" w:rsidP="000F7D8B">
      <w:pPr>
        <w:pStyle w:val="81"/>
      </w:pPr>
      <w:r w:rsidRPr="005D6B22">
        <w:t>-</w:t>
      </w:r>
      <w:r w:rsidRPr="005D6B22">
        <w:tab/>
        <w:t>De bestemming van het gebouw, de hoogte, de ligging en de inplanting, en, in voorkomend geval, de verzwarende of verlichtende omstandigheden aangaande de regels voor "Sneeuw en wind".</w:t>
      </w:r>
    </w:p>
    <w:p w14:paraId="71C12DA1" w14:textId="77777777" w:rsidR="000F7D8B" w:rsidRPr="005D6B22" w:rsidRDefault="000F7D8B" w:rsidP="000F7D8B">
      <w:pPr>
        <w:pStyle w:val="81"/>
      </w:pPr>
      <w:r w:rsidRPr="005D6B22">
        <w:t>-</w:t>
      </w:r>
      <w:r w:rsidRPr="005D6B22">
        <w:tab/>
        <w:t>Bijz</w:t>
      </w:r>
      <w:r w:rsidR="00E40D49" w:rsidRPr="005D6B22">
        <w:t xml:space="preserve">ondere omgevingsomstandigheden. </w:t>
      </w:r>
      <w:r w:rsidRPr="005D6B22">
        <w:t>Bij voorbeeld: de nabijheid van een fabriek met uitstoot van corrosieve dampen.</w:t>
      </w:r>
    </w:p>
    <w:p w14:paraId="1B006FF4" w14:textId="77777777" w:rsidR="000F7D8B" w:rsidRPr="005D6B22" w:rsidRDefault="000F7D8B" w:rsidP="000F7D8B">
      <w:pPr>
        <w:pStyle w:val="81"/>
      </w:pPr>
      <w:r w:rsidRPr="005D6B22">
        <w:t>-</w:t>
      </w:r>
      <w:r w:rsidRPr="005D6B22">
        <w:tab/>
        <w:t>Afmetingen en in het bijzonder de maximale hoogte van het gebouw.</w:t>
      </w:r>
    </w:p>
    <w:p w14:paraId="7AD39DDB" w14:textId="77777777" w:rsidR="000F7D8B" w:rsidRPr="005D6B22" w:rsidRDefault="000F7D8B" w:rsidP="000F7D8B">
      <w:pPr>
        <w:pStyle w:val="81"/>
      </w:pPr>
      <w:r w:rsidRPr="005D6B22">
        <w:t>-</w:t>
      </w:r>
      <w:r w:rsidRPr="005D6B22">
        <w:tab/>
        <w:t>Marge voor dimensionale wijzigingen.</w:t>
      </w:r>
    </w:p>
    <w:p w14:paraId="235BDFEF" w14:textId="77777777" w:rsidR="000F7D8B" w:rsidRPr="005D6B22" w:rsidRDefault="000F7D8B" w:rsidP="000F7D8B">
      <w:pPr>
        <w:pStyle w:val="81"/>
      </w:pPr>
      <w:r w:rsidRPr="005D6B22">
        <w:t>-</w:t>
      </w:r>
      <w:r w:rsidRPr="005D6B22">
        <w:tab/>
        <w:t>Positionering en spreiding van de voorziene dilatatie- en zettingsvoegen v/d structuur.</w:t>
      </w:r>
    </w:p>
    <w:p w14:paraId="16AA9397" w14:textId="77777777" w:rsidR="000F7D8B" w:rsidRPr="005D6B22" w:rsidRDefault="000F7D8B" w:rsidP="000F7D8B">
      <w:pPr>
        <w:pStyle w:val="81"/>
      </w:pPr>
      <w:r w:rsidRPr="005D6B22">
        <w:t>-</w:t>
      </w:r>
      <w:r w:rsidRPr="005D6B22">
        <w:tab/>
        <w:t>Elke vervorming die de ruwbouw mag ondergaan aangaande de te voorziene overlasten.</w:t>
      </w:r>
    </w:p>
    <w:p w14:paraId="28ECD170" w14:textId="77777777" w:rsidR="000F7D8B" w:rsidRPr="005D6B22" w:rsidRDefault="000F7D8B" w:rsidP="000F7D8B">
      <w:pPr>
        <w:pStyle w:val="81"/>
      </w:pPr>
      <w:r w:rsidRPr="005D6B22">
        <w:t>-</w:t>
      </w:r>
      <w:r w:rsidRPr="005D6B22">
        <w:tab/>
        <w:t>Aarding van alle gevelelementen.</w:t>
      </w:r>
    </w:p>
    <w:p w14:paraId="202B7767" w14:textId="77777777" w:rsidR="000F7D8B" w:rsidRPr="005D6B22" w:rsidRDefault="000F7D8B" w:rsidP="000F7D8B">
      <w:pPr>
        <w:pStyle w:val="81"/>
      </w:pPr>
      <w:r w:rsidRPr="005D6B22">
        <w:t>-</w:t>
      </w:r>
      <w:r w:rsidRPr="005D6B22">
        <w:tab/>
        <w:t>Afstand tussen de draagprofielen (horizontale en verticale).</w:t>
      </w:r>
    </w:p>
    <w:p w14:paraId="3E90695C" w14:textId="77777777" w:rsidR="000F7D8B" w:rsidRPr="005D6B22" w:rsidRDefault="000F7D8B" w:rsidP="000F7D8B">
      <w:pPr>
        <w:pStyle w:val="81"/>
      </w:pPr>
      <w:r w:rsidRPr="005D6B22">
        <w:t>-</w:t>
      </w:r>
      <w:r w:rsidRPr="005D6B22">
        <w:tab/>
        <w:t>Aard van het hoofdskelet (ruwbouw).</w:t>
      </w:r>
    </w:p>
    <w:p w14:paraId="4526B814" w14:textId="77777777" w:rsidR="000F7D8B" w:rsidRPr="005D6B22" w:rsidRDefault="000F7D8B" w:rsidP="000F7D8B">
      <w:pPr>
        <w:pStyle w:val="81"/>
      </w:pPr>
      <w:r w:rsidRPr="005D6B22">
        <w:t>-</w:t>
      </w:r>
      <w:r w:rsidRPr="005D6B22">
        <w:tab/>
        <w:t>Eventuele voorwaarden voor demontage.</w:t>
      </w:r>
    </w:p>
    <w:p w14:paraId="79709FF1" w14:textId="77777777" w:rsidR="000F7D8B" w:rsidRPr="005D6B22" w:rsidRDefault="000F7D8B" w:rsidP="000F7D8B">
      <w:pPr>
        <w:pStyle w:val="81"/>
      </w:pPr>
      <w:r w:rsidRPr="005D6B22">
        <w:t>-</w:t>
      </w:r>
      <w:r w:rsidRPr="005D6B22">
        <w:tab/>
        <w:t xml:space="preserve">Thermische, hygrometrische en akoestische eisen voor de </w:t>
      </w:r>
      <w:r w:rsidR="005D1943" w:rsidRPr="005D6B22">
        <w:t>gevels</w:t>
      </w:r>
      <w:r w:rsidRPr="005D6B22">
        <w:t>.</w:t>
      </w:r>
    </w:p>
    <w:p w14:paraId="70B4E818" w14:textId="77777777" w:rsidR="000F7D8B" w:rsidRPr="005D6B22" w:rsidRDefault="000F7D8B" w:rsidP="00521EF0">
      <w:pPr>
        <w:pStyle w:val="Kop6"/>
        <w:rPr>
          <w:lang w:val="nl-BE"/>
        </w:rPr>
      </w:pPr>
      <w:bookmarkStart w:id="60" w:name="_Toc128825075"/>
      <w:bookmarkStart w:id="61" w:name="_Toc244576172"/>
      <w:r w:rsidRPr="005D6B22">
        <w:rPr>
          <w:lang w:val="nl-BE"/>
        </w:rPr>
        <w:t>.53.</w:t>
      </w:r>
      <w:r w:rsidRPr="005D6B22">
        <w:rPr>
          <w:lang w:val="nl-BE"/>
        </w:rPr>
        <w:tab/>
      </w:r>
      <w:bookmarkEnd w:id="60"/>
      <w:bookmarkEnd w:id="61"/>
      <w:r w:rsidRPr="005D6B22">
        <w:rPr>
          <w:lang w:val="nl-BE"/>
        </w:rPr>
        <w:t>Voorafgaande voorwaarden:</w:t>
      </w:r>
    </w:p>
    <w:p w14:paraId="6738D12F" w14:textId="77777777" w:rsidR="000F7D8B" w:rsidRPr="005D6B22" w:rsidRDefault="000F7D8B" w:rsidP="000F7D8B">
      <w:pPr>
        <w:pStyle w:val="80"/>
      </w:pPr>
      <w:r w:rsidRPr="005D6B22">
        <w:t xml:space="preserve">De draagconstructie moet voldoende sterk en dik zijn om de verankeringelementen van de </w:t>
      </w:r>
      <w:r w:rsidR="00007FC6">
        <w:t xml:space="preserve">panelen </w:t>
      </w:r>
      <w:r w:rsidRPr="005D6B22">
        <w:t>veilig te kunnen bevestigen ten overstaan van de krachten waarvan ze zullen worden onderworpen, te weten afrukking, buiging, schuifkrachten. Vooraleer de uitvoering te beginnen dient de aannemer de algemene stabiliteit van de draagconstructie te controleren.</w:t>
      </w:r>
    </w:p>
    <w:p w14:paraId="09BDEAA5" w14:textId="77777777" w:rsidR="000F7D8B" w:rsidRPr="005D6B22" w:rsidRDefault="000F7D8B" w:rsidP="000F7D8B">
      <w:pPr>
        <w:pStyle w:val="Kop6"/>
        <w:rPr>
          <w:lang w:val="nl-BE"/>
        </w:rPr>
      </w:pPr>
      <w:bookmarkStart w:id="62" w:name="_Toc244576175"/>
      <w:r w:rsidRPr="005D6B22">
        <w:rPr>
          <w:lang w:val="nl-BE"/>
        </w:rPr>
        <w:t>.55.</w:t>
      </w:r>
      <w:r w:rsidRPr="005D6B22">
        <w:rPr>
          <w:lang w:val="nl-BE"/>
        </w:rPr>
        <w:tab/>
        <w:t>Met andere posten:</w:t>
      </w:r>
      <w:bookmarkEnd w:id="62"/>
    </w:p>
    <w:p w14:paraId="55DF6500" w14:textId="77777777" w:rsidR="000F7D8B" w:rsidRPr="005D6B22" w:rsidRDefault="000F7D8B" w:rsidP="000F7D8B">
      <w:pPr>
        <w:pStyle w:val="80"/>
      </w:pPr>
      <w:r w:rsidRPr="005D6B22">
        <w:t>De uitvoering van deze post is te coördineren met de uitvoering van de volgende posten:</w:t>
      </w:r>
    </w:p>
    <w:p w14:paraId="76329F84" w14:textId="77777777" w:rsidR="000F7D8B" w:rsidRPr="005D6B22" w:rsidRDefault="000F7D8B" w:rsidP="000F7D8B">
      <w:pPr>
        <w:pStyle w:val="81"/>
        <w:rPr>
          <w:rStyle w:val="OptieChar"/>
        </w:rPr>
      </w:pPr>
      <w:r w:rsidRPr="005D6B22">
        <w:rPr>
          <w:rStyle w:val="OptieChar"/>
        </w:rPr>
        <w:t>#-</w:t>
      </w:r>
      <w:r w:rsidRPr="005D6B22">
        <w:rPr>
          <w:rStyle w:val="OptieChar"/>
        </w:rPr>
        <w:tab/>
        <w:t>De studies, uitvoeringstekeningen, uitvoeringsdetails en werktekeningen.</w:t>
      </w:r>
    </w:p>
    <w:p w14:paraId="0F1E8816" w14:textId="77777777" w:rsidR="000F7D8B" w:rsidRPr="005D6B22" w:rsidRDefault="000F7D8B" w:rsidP="000F7D8B">
      <w:pPr>
        <w:pStyle w:val="81"/>
        <w:rPr>
          <w:rStyle w:val="OptieChar"/>
        </w:rPr>
      </w:pPr>
      <w:r w:rsidRPr="005D6B22">
        <w:rPr>
          <w:rStyle w:val="OptieChar"/>
        </w:rPr>
        <w:t>#-</w:t>
      </w:r>
      <w:r w:rsidRPr="005D6B22">
        <w:rPr>
          <w:rStyle w:val="OptieChar"/>
        </w:rPr>
        <w:tab/>
        <w:t>De levering en plaatsing van het primaire skelet.</w:t>
      </w:r>
    </w:p>
    <w:p w14:paraId="215774A8" w14:textId="77777777" w:rsidR="000F7D8B" w:rsidRDefault="000F7D8B" w:rsidP="000F7D8B">
      <w:pPr>
        <w:pStyle w:val="81"/>
        <w:rPr>
          <w:rStyle w:val="OptieChar"/>
        </w:rPr>
      </w:pPr>
      <w:r w:rsidRPr="005D6B22">
        <w:rPr>
          <w:rStyle w:val="OptieChar"/>
        </w:rPr>
        <w:t>#-</w:t>
      </w:r>
      <w:r w:rsidRPr="005D6B22">
        <w:rPr>
          <w:rStyle w:val="OptieChar"/>
        </w:rPr>
        <w:tab/>
        <w:t xml:space="preserve">De levering en plaatsing van de </w:t>
      </w:r>
      <w:r w:rsidR="005D1943" w:rsidRPr="005D6B22">
        <w:rPr>
          <w:rStyle w:val="OptieChar"/>
        </w:rPr>
        <w:t xml:space="preserve">draagstructuur van de </w:t>
      </w:r>
      <w:r w:rsidRPr="005D6B22">
        <w:rPr>
          <w:rStyle w:val="OptieChar"/>
        </w:rPr>
        <w:t>bekleding en hun bevestigingsmiddelen.</w:t>
      </w:r>
    </w:p>
    <w:p w14:paraId="1CBE28F5" w14:textId="77777777" w:rsidR="00EE2115" w:rsidRPr="005D6B22" w:rsidRDefault="00EE2115" w:rsidP="000F7D8B">
      <w:pPr>
        <w:pStyle w:val="81"/>
        <w:rPr>
          <w:rStyle w:val="OptieChar"/>
        </w:rPr>
      </w:pPr>
    </w:p>
    <w:p w14:paraId="65C92ED9" w14:textId="77777777" w:rsidR="000F7D8B" w:rsidRPr="005D6B22" w:rsidRDefault="000F7D8B" w:rsidP="000F7D8B">
      <w:pPr>
        <w:pStyle w:val="Kop5"/>
        <w:rPr>
          <w:lang w:val="nl-BE"/>
        </w:rPr>
      </w:pPr>
      <w:r w:rsidRPr="005D6B22">
        <w:rPr>
          <w:rStyle w:val="Kop5BlauwChar"/>
          <w:lang w:val="nl-BE"/>
        </w:rPr>
        <w:t>.60.</w:t>
      </w:r>
      <w:r w:rsidRPr="005D6B22">
        <w:rPr>
          <w:lang w:val="nl-BE"/>
        </w:rPr>
        <w:tab/>
        <w:t>CONTROLE- EN KEURINGSASPECTEN</w:t>
      </w:r>
    </w:p>
    <w:p w14:paraId="721724A1" w14:textId="77777777" w:rsidR="005D1943" w:rsidRPr="005D6B22" w:rsidRDefault="005D1943" w:rsidP="005D1943">
      <w:pPr>
        <w:pStyle w:val="Kop6"/>
        <w:rPr>
          <w:lang w:val="nl-BE"/>
        </w:rPr>
      </w:pPr>
      <w:r w:rsidRPr="005D6B22">
        <w:rPr>
          <w:lang w:val="nl-BE"/>
        </w:rPr>
        <w:lastRenderedPageBreak/>
        <w:t>.61.</w:t>
      </w:r>
      <w:r w:rsidRPr="005D6B22">
        <w:rPr>
          <w:lang w:val="nl-BE"/>
        </w:rPr>
        <w:tab/>
        <w:t>Voor levering:</w:t>
      </w:r>
    </w:p>
    <w:p w14:paraId="7CE5209B" w14:textId="77777777" w:rsidR="005D1943" w:rsidRPr="005D6B22" w:rsidRDefault="005D1943" w:rsidP="005D1943">
      <w:pPr>
        <w:pStyle w:val="81"/>
      </w:pPr>
      <w:r w:rsidRPr="005D6B22">
        <w:t>-</w:t>
      </w:r>
      <w:r w:rsidRPr="005D6B22">
        <w:tab/>
        <w:t xml:space="preserve">Vooraleer de </w:t>
      </w:r>
      <w:r w:rsidR="00007FC6">
        <w:t xml:space="preserve">gevelpanelen </w:t>
      </w:r>
      <w:r w:rsidRPr="005D6B22">
        <w:t>en alle bijbehorende hulpstukken te bestellen, is de aannemer verplicht na te gaan of deze kunnen geleverd worden in de afmetingen, type, kleur en oppervlaktebehandeling voorgeschreven in de aanbestedingsdocumenten. Zo ondermeer wordt voorafgaandelijk nagegaan of de maatafstemming past met de modulatie van de draagstructuren en de keuze en plaatsing van de bevestigingsmiddelen.</w:t>
      </w:r>
    </w:p>
    <w:p w14:paraId="7D20DEB4" w14:textId="77777777" w:rsidR="005D1943" w:rsidRPr="005D6B22" w:rsidRDefault="005D1943" w:rsidP="005D1943">
      <w:pPr>
        <w:pStyle w:val="81"/>
        <w:rPr>
          <w:rStyle w:val="OptieChar"/>
        </w:rPr>
      </w:pPr>
      <w:r w:rsidRPr="005D6B22">
        <w:rPr>
          <w:rStyle w:val="OptieChar"/>
        </w:rPr>
        <w:t>#-</w:t>
      </w:r>
      <w:r w:rsidRPr="005D6B22">
        <w:rPr>
          <w:rStyle w:val="OptieChar"/>
        </w:rPr>
        <w:tab/>
        <w:t>De aannemer zal erop toezien dat de visuele lijn van de plaatuiteinden, de voegen en de bevestigingen gerespecteerd worden.</w:t>
      </w:r>
    </w:p>
    <w:p w14:paraId="710C9E17" w14:textId="77777777" w:rsidR="005D1943" w:rsidRPr="005D6B22" w:rsidRDefault="005D1943" w:rsidP="005D1943">
      <w:pPr>
        <w:pStyle w:val="Kop7"/>
        <w:rPr>
          <w:lang w:val="nl-BE"/>
        </w:rPr>
      </w:pPr>
      <w:r w:rsidRPr="005D6B22">
        <w:rPr>
          <w:lang w:val="nl-BE"/>
        </w:rPr>
        <w:t>.61.10.</w:t>
      </w:r>
      <w:r w:rsidRPr="005D6B22">
        <w:rPr>
          <w:lang w:val="nl-BE"/>
        </w:rPr>
        <w:tab/>
        <w:t>Voor te leggen documenten:</w:t>
      </w:r>
    </w:p>
    <w:p w14:paraId="0C19DE8E" w14:textId="77777777" w:rsidR="005D1943" w:rsidRPr="005D6B22" w:rsidRDefault="005D1943" w:rsidP="005D1943">
      <w:pPr>
        <w:pStyle w:val="80"/>
      </w:pPr>
      <w:r w:rsidRPr="005D6B22">
        <w:t>De aannemer bezorgt voor de uitvoering aan de architect:</w:t>
      </w:r>
    </w:p>
    <w:p w14:paraId="577BAD59" w14:textId="77777777" w:rsidR="005D1943" w:rsidRPr="005D6B22" w:rsidRDefault="005D1943" w:rsidP="005D1943">
      <w:pPr>
        <w:pStyle w:val="81"/>
      </w:pPr>
      <w:r w:rsidRPr="005D6B22">
        <w:t>-</w:t>
      </w:r>
      <w:r w:rsidRPr="005D6B22">
        <w:tab/>
        <w:t xml:space="preserve">Een kleurenkaart en stalen van de </w:t>
      </w:r>
      <w:r w:rsidR="00063C7C" w:rsidRPr="005D6B22">
        <w:t>cassetten</w:t>
      </w:r>
      <w:r w:rsidRPr="005D6B22">
        <w:t>.</w:t>
      </w:r>
    </w:p>
    <w:p w14:paraId="3EB61F46" w14:textId="77777777" w:rsidR="005D1943" w:rsidRPr="005D6B22" w:rsidRDefault="005D1943" w:rsidP="005D1943">
      <w:pPr>
        <w:pStyle w:val="81"/>
      </w:pPr>
      <w:r w:rsidRPr="005D6B22">
        <w:t>-</w:t>
      </w:r>
      <w:r w:rsidRPr="005D6B22">
        <w:tab/>
      </w:r>
      <w:r w:rsidRPr="005D6B22">
        <w:rPr>
          <w:rStyle w:val="OptieChar"/>
        </w:rPr>
        <w:t>#Eén #</w:t>
      </w:r>
      <w:r w:rsidRPr="005D6B22">
        <w:rPr>
          <w:rStyle w:val="OptieChar"/>
          <w:highlight w:val="yellow"/>
        </w:rPr>
        <w:t>...</w:t>
      </w:r>
      <w:r w:rsidRPr="005D6B22">
        <w:rPr>
          <w:rStyle w:val="OptieChar"/>
        </w:rPr>
        <w:t xml:space="preserve"> #</w:t>
      </w:r>
      <w:r w:rsidRPr="005D6B22">
        <w:t xml:space="preserve">monster(s) (contractuele monster) per gebruikt </w:t>
      </w:r>
      <w:r w:rsidR="00063C7C" w:rsidRPr="005D6B22">
        <w:t>cassetten</w:t>
      </w:r>
      <w:r w:rsidRPr="005D6B22">
        <w:t>type, die het gemiddelde uitzicht, kleur(en) en oppervlaktestaat van de levering moeten vertonen.</w:t>
      </w:r>
    </w:p>
    <w:p w14:paraId="6BDAA881" w14:textId="77777777" w:rsidR="005D1943" w:rsidRPr="005D6B22" w:rsidRDefault="005D1943" w:rsidP="005D1943">
      <w:pPr>
        <w:pStyle w:val="81"/>
      </w:pPr>
      <w:r w:rsidRPr="005D6B22">
        <w:t>-</w:t>
      </w:r>
      <w:r w:rsidRPr="005D6B22">
        <w:tab/>
        <w:t>De afwerkingsdetails en plaatsingsplannen met overspanningslengte.</w:t>
      </w:r>
    </w:p>
    <w:p w14:paraId="3E7F422B" w14:textId="77777777" w:rsidR="005D1943" w:rsidRPr="005D6B22" w:rsidRDefault="005D1943" w:rsidP="005D1943">
      <w:pPr>
        <w:pStyle w:val="81"/>
      </w:pPr>
      <w:r w:rsidRPr="005D6B22">
        <w:t>-</w:t>
      </w:r>
      <w:r w:rsidRPr="005D6B22">
        <w:tab/>
        <w:t>Garantiebewijs, attesten, …</w:t>
      </w:r>
    </w:p>
    <w:p w14:paraId="331A3547" w14:textId="77777777" w:rsidR="005D1943" w:rsidRPr="005D6B22" w:rsidRDefault="005D1943" w:rsidP="005D1943">
      <w:pPr>
        <w:pStyle w:val="Kop7"/>
        <w:rPr>
          <w:snapToGrid w:val="0"/>
          <w:lang w:val="nl-BE"/>
        </w:rPr>
      </w:pPr>
      <w:r w:rsidRPr="005D6B22">
        <w:rPr>
          <w:snapToGrid w:val="0"/>
          <w:lang w:val="nl-BE"/>
        </w:rPr>
        <w:t>.61.60.</w:t>
      </w:r>
      <w:r w:rsidRPr="005D6B22">
        <w:rPr>
          <w:snapToGrid w:val="0"/>
          <w:lang w:val="nl-BE"/>
        </w:rPr>
        <w:tab/>
        <w:t>Proeven:</w:t>
      </w:r>
    </w:p>
    <w:p w14:paraId="0F7AAD7A" w14:textId="77777777" w:rsidR="005D1943" w:rsidRPr="005D6B22" w:rsidRDefault="005D1943" w:rsidP="005D1943">
      <w:pPr>
        <w:pStyle w:val="80"/>
      </w:pPr>
      <w:r w:rsidRPr="005D6B22">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705DDC23" w14:textId="77777777" w:rsidR="005D1943" w:rsidRPr="005D6B22" w:rsidRDefault="005D1943" w:rsidP="005D1943">
      <w:pPr>
        <w:pStyle w:val="Kop6"/>
        <w:rPr>
          <w:lang w:val="nl-BE"/>
        </w:rPr>
      </w:pPr>
      <w:r w:rsidRPr="005D6B22">
        <w:rPr>
          <w:lang w:val="nl-BE"/>
        </w:rPr>
        <w:t>.65.</w:t>
      </w:r>
      <w:r w:rsidRPr="005D6B22">
        <w:rPr>
          <w:lang w:val="nl-BE"/>
        </w:rPr>
        <w:tab/>
        <w:t>Na de uitvoering:</w:t>
      </w:r>
    </w:p>
    <w:p w14:paraId="5BD31B1B" w14:textId="77777777" w:rsidR="005D1943" w:rsidRPr="005D6B22" w:rsidRDefault="005D1943" w:rsidP="005D1943">
      <w:pPr>
        <w:pStyle w:val="80"/>
        <w:rPr>
          <w:rStyle w:val="OptieChar"/>
        </w:rPr>
      </w:pPr>
      <w:r w:rsidRPr="005D6B22">
        <w:rPr>
          <w:rStyle w:val="OptieChar"/>
          <w:highlight w:val="yellow"/>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4CC3C655" w14:textId="77777777" w:rsidR="00587FE2" w:rsidRPr="005D6B22" w:rsidRDefault="0021019A" w:rsidP="00587FE2">
      <w:pPr>
        <w:pStyle w:val="Lijn"/>
      </w:pPr>
      <w:r>
        <w:rPr>
          <w:noProof/>
        </w:rPr>
        <w:pict w14:anchorId="6DFD2EC6">
          <v:rect id="_x0000_i1031" alt="" style="width:453.6pt;height:.05pt;mso-width-percent:0;mso-height-percent:0;mso-width-percent:0;mso-height-percent:0" o:hralign="center" o:hrstd="t" o:hr="t" fillcolor="#aca899" stroked="f"/>
        </w:pict>
      </w:r>
    </w:p>
    <w:p w14:paraId="544DC8AE" w14:textId="2914D509" w:rsidR="00E67FF6" w:rsidRPr="005D6B22" w:rsidRDefault="005A4594" w:rsidP="00E67FF6">
      <w:pPr>
        <w:pStyle w:val="Kop1"/>
        <w:rPr>
          <w:lang w:val="nl-BE"/>
        </w:rPr>
      </w:pPr>
      <w:bookmarkStart w:id="63" w:name="_Toc108407507"/>
      <w:bookmarkStart w:id="64" w:name="_Toc108407615"/>
      <w:bookmarkStart w:id="65" w:name="_Toc112141580"/>
      <w:bookmarkStart w:id="66" w:name="_Toc114283076"/>
      <w:bookmarkStart w:id="67" w:name="_Toc139776026"/>
      <w:bookmarkStart w:id="68" w:name="_Toc139776076"/>
      <w:bookmarkStart w:id="69" w:name="_Toc139776380"/>
      <w:bookmarkStart w:id="70" w:name="_Toc139776835"/>
      <w:bookmarkStart w:id="71" w:name="_Toc139791073"/>
      <w:bookmarkStart w:id="72" w:name="_Toc139791168"/>
      <w:bookmarkStart w:id="73" w:name="_Toc139797972"/>
      <w:bookmarkStart w:id="74" w:name="_Toc139950507"/>
      <w:bookmarkStart w:id="75" w:name="_Toc140487540"/>
      <w:bookmarkStart w:id="76" w:name="_Toc140487760"/>
      <w:bookmarkStart w:id="77" w:name="_Toc146442329"/>
      <w:bookmarkStart w:id="78" w:name="_Toc146446018"/>
      <w:bookmarkStart w:id="79" w:name="_Toc146446099"/>
      <w:bookmarkStart w:id="80" w:name="_Toc146447530"/>
      <w:bookmarkStart w:id="81" w:name="_Toc146448779"/>
      <w:bookmarkStart w:id="82" w:name="_Toc176227832"/>
      <w:bookmarkStart w:id="83" w:name="_Toc176228179"/>
      <w:bookmarkStart w:id="84" w:name="_Toc178391615"/>
      <w:bookmarkStart w:id="85" w:name="_Toc178391684"/>
      <w:bookmarkStart w:id="86" w:name="_Toc178391755"/>
      <w:bookmarkStart w:id="87" w:name="_Toc193097474"/>
      <w:bookmarkStart w:id="88" w:name="_Toc193097523"/>
      <w:bookmarkStart w:id="89" w:name="_Toc209344682"/>
      <w:bookmarkStart w:id="90" w:name="_Toc209344710"/>
      <w:bookmarkStart w:id="91" w:name="_Toc213560548"/>
      <w:bookmarkStart w:id="92" w:name="_Toc213560715"/>
      <w:bookmarkStart w:id="93" w:name="_Toc219608141"/>
      <w:bookmarkStart w:id="94" w:name="_Toc219610677"/>
      <w:bookmarkStart w:id="95" w:name="_Toc219613334"/>
      <w:bookmarkStart w:id="96" w:name="_Toc219613476"/>
      <w:bookmarkStart w:id="97" w:name="_Toc219616488"/>
      <w:bookmarkStart w:id="98" w:name="_Toc219626640"/>
      <w:bookmarkStart w:id="99" w:name="_Toc219627996"/>
      <w:bookmarkStart w:id="100" w:name="_Toc222817822"/>
      <w:bookmarkStart w:id="101" w:name="_Toc223937816"/>
      <w:bookmarkStart w:id="102" w:name="_Toc229797489"/>
      <w:bookmarkStart w:id="103" w:name="_Toc229801618"/>
      <w:bookmarkStart w:id="104" w:name="_Toc229802202"/>
      <w:bookmarkStart w:id="105" w:name="_Toc229806310"/>
      <w:bookmarkStart w:id="106" w:name="_Toc229806332"/>
      <w:bookmarkStart w:id="107" w:name="_Toc256414173"/>
      <w:bookmarkStart w:id="108" w:name="_Toc256415658"/>
      <w:bookmarkStart w:id="109" w:name="_Toc256669216"/>
      <w:bookmarkStart w:id="110" w:name="_Toc256670510"/>
      <w:bookmarkStart w:id="111" w:name="_Toc256671389"/>
      <w:bookmarkStart w:id="112" w:name="_Toc258481190"/>
      <w:bookmarkStart w:id="113" w:name="_Toc258481241"/>
      <w:bookmarkStart w:id="114" w:name="_Toc258484839"/>
      <w:bookmarkStart w:id="115" w:name="_Toc258486803"/>
      <w:bookmarkStart w:id="116" w:name="_Toc258920558"/>
      <w:bookmarkStart w:id="117" w:name="_Toc259439535"/>
      <w:bookmarkStart w:id="118" w:name="_Toc259439559"/>
      <w:bookmarkStart w:id="119" w:name="_Toc259439583"/>
      <w:bookmarkStart w:id="120" w:name="_Toc260296502"/>
      <w:bookmarkStart w:id="121" w:name="_Toc260393158"/>
      <w:bookmarkStart w:id="122" w:name="_Toc260989358"/>
      <w:bookmarkStart w:id="123" w:name="_Toc260989383"/>
      <w:bookmarkStart w:id="124" w:name="_Toc265490748"/>
      <w:bookmarkStart w:id="125" w:name="_Toc265498802"/>
      <w:bookmarkStart w:id="126" w:name="_Toc277075070"/>
      <w:bookmarkStart w:id="127" w:name="_Toc324948947"/>
      <w:bookmarkStart w:id="128" w:name="_Toc324948983"/>
      <w:r>
        <w:rPr>
          <w:lang w:val="nl-BE"/>
        </w:rPr>
        <w:t>PREFA ALUMINIUMPRODUKTE</w:t>
      </w:r>
      <w:r w:rsidR="00EE2115">
        <w:rPr>
          <w:lang w:val="nl-BE"/>
        </w:rPr>
        <w:t xml:space="preserve"> </w:t>
      </w:r>
      <w:r w:rsidR="00E67FF6" w:rsidRPr="005D6B22">
        <w:rPr>
          <w:lang w:val="nl-BE"/>
        </w:rPr>
        <w:t>-</w:t>
      </w:r>
      <w:r w:rsidR="00EE2115">
        <w:rPr>
          <w:lang w:val="nl-BE"/>
        </w:rPr>
        <w:t xml:space="preserve"> </w:t>
      </w:r>
      <w:r w:rsidR="00E67FF6" w:rsidRPr="005D6B22">
        <w:rPr>
          <w:lang w:val="nl-BE"/>
        </w:rPr>
        <w:t>posten voor de meetstaat</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471890C7" w14:textId="77777777" w:rsidR="005A4594" w:rsidRPr="005D6B22" w:rsidRDefault="0021019A" w:rsidP="005A4594">
      <w:pPr>
        <w:pStyle w:val="Lijn"/>
      </w:pPr>
      <w:r>
        <w:rPr>
          <w:noProof/>
        </w:rPr>
        <w:pict w14:anchorId="065704BF">
          <v:rect id="_x0000_i1030" alt="" style="width:453.6pt;height:.05pt;mso-width-percent:0;mso-height-percent:0;mso-width-percent:0;mso-height-percent:0" o:hralign="center" o:hrstd="t" o:hr="t" fillcolor="#aca899" stroked="f"/>
        </w:pict>
      </w:r>
    </w:p>
    <w:p w14:paraId="14770CC5" w14:textId="77777777" w:rsidR="005A4594" w:rsidRPr="005D6B22" w:rsidRDefault="005A4594" w:rsidP="005A4594">
      <w:pPr>
        <w:pStyle w:val="Volgnr"/>
        <w:rPr>
          <w:lang w:val="nl-BE"/>
        </w:rPr>
      </w:pPr>
      <w:r w:rsidRPr="005D6B22">
        <w:rPr>
          <w:lang w:val="nl-BE"/>
        </w:rPr>
        <w:t xml:space="preserve">Volgnr.  </w:t>
      </w:r>
      <w:r w:rsidRPr="005D6B22">
        <w:rPr>
          <w:lang w:val="nl-BE"/>
        </w:rPr>
        <w:fldChar w:fldCharType="begin"/>
      </w:r>
      <w:r w:rsidRPr="005D6B22">
        <w:rPr>
          <w:lang w:val="nl-BE"/>
        </w:rPr>
        <w:instrText xml:space="preserve"> SEQ nr </w:instrText>
      </w:r>
      <w:r w:rsidRPr="005D6B22">
        <w:rPr>
          <w:lang w:val="nl-BE"/>
        </w:rPr>
        <w:fldChar w:fldCharType="separate"/>
      </w:r>
      <w:r w:rsidR="00BE6911">
        <w:rPr>
          <w:noProof/>
          <w:lang w:val="nl-BE"/>
        </w:rPr>
        <w:t>1</w:t>
      </w:r>
      <w:r w:rsidRPr="005D6B22">
        <w:rPr>
          <w:lang w:val="nl-BE"/>
        </w:rPr>
        <w:fldChar w:fldCharType="end"/>
      </w:r>
    </w:p>
    <w:p w14:paraId="36319950" w14:textId="226FC1EA" w:rsidR="00521EF0" w:rsidRPr="005D6B22" w:rsidRDefault="006C1E1A" w:rsidP="00521EF0">
      <w:pPr>
        <w:pStyle w:val="Merk2"/>
      </w:pPr>
      <w:r>
        <w:rPr>
          <w:rStyle w:val="Merk1Char"/>
        </w:rPr>
        <w:t>PREFA</w:t>
      </w:r>
      <w:r w:rsidR="00521EF0">
        <w:rPr>
          <w:rStyle w:val="Merk1Char"/>
        </w:rPr>
        <w:t>BOND</w:t>
      </w:r>
      <w:r w:rsidR="00521EF0" w:rsidRPr="005D6B22">
        <w:rPr>
          <w:rStyle w:val="Merk1Char"/>
        </w:rPr>
        <w:t xml:space="preserve"> </w:t>
      </w:r>
      <w:r w:rsidR="00007FC6">
        <w:rPr>
          <w:rStyle w:val="Merk1Char"/>
        </w:rPr>
        <w:t xml:space="preserve">Panelen </w:t>
      </w:r>
      <w:r w:rsidR="00521EF0" w:rsidRPr="005D6B22">
        <w:t xml:space="preserve">- </w:t>
      </w:r>
      <w:r w:rsidR="00521EF0">
        <w:t>aluminium</w:t>
      </w:r>
      <w:r w:rsidR="00521EF0" w:rsidRPr="005D6B22">
        <w:t xml:space="preserve"> profiel</w:t>
      </w:r>
      <w:r w:rsidR="00007FC6">
        <w:t xml:space="preserve">panelen met kern in </w:t>
      </w:r>
      <w:r w:rsidR="00521EF0">
        <w:t>PE, voor gevelbekleding</w:t>
      </w:r>
      <w:r w:rsidR="00521EF0" w:rsidRPr="005D6B22">
        <w:t xml:space="preserve">, </w:t>
      </w:r>
      <w:r w:rsidR="00801453">
        <w:t xml:space="preserve">mechanische </w:t>
      </w:r>
      <w:r w:rsidR="00521EF0">
        <w:t>montage</w:t>
      </w:r>
    </w:p>
    <w:p w14:paraId="27D3714C" w14:textId="11444D08" w:rsidR="00521EF0" w:rsidRPr="005D6B22" w:rsidRDefault="00D2162A" w:rsidP="00521EF0">
      <w:pPr>
        <w:pStyle w:val="Kop4"/>
        <w:rPr>
          <w:lang w:val="nl-BE"/>
        </w:rPr>
      </w:pPr>
      <w:r w:rsidRPr="005D6B22">
        <w:rPr>
          <w:rStyle w:val="OptieChar"/>
          <w:lang w:val="nl-BE"/>
        </w:rPr>
        <w:t>#</w:t>
      </w:r>
      <w:r w:rsidR="00521EF0" w:rsidRPr="005D6B22">
        <w:rPr>
          <w:rStyle w:val="Post"/>
          <w:noProof w:val="0"/>
          <w:lang w:val="nl-BE"/>
        </w:rPr>
        <w:t>P1</w:t>
      </w:r>
      <w:r w:rsidR="00521EF0" w:rsidRPr="005D6B22">
        <w:rPr>
          <w:lang w:val="nl-BE"/>
        </w:rPr>
        <w:tab/>
      </w:r>
      <w:r w:rsidR="00007FC6">
        <w:rPr>
          <w:lang w:val="nl-BE"/>
        </w:rPr>
        <w:t xml:space="preserve">Gevelpanelen </w:t>
      </w:r>
      <w:r w:rsidR="006C1E1A">
        <w:rPr>
          <w:rStyle w:val="MerkChar"/>
          <w:lang w:val="nl-BE"/>
        </w:rPr>
        <w:t>PREFABOND</w:t>
      </w:r>
      <w:r w:rsidR="009727B6">
        <w:rPr>
          <w:rStyle w:val="MerkChar"/>
          <w:lang w:val="nl-BE"/>
        </w:rPr>
        <w:t xml:space="preserve">, </w:t>
      </w:r>
      <w:r w:rsidR="009727B6">
        <w:rPr>
          <w:lang w:val="nl-BE"/>
        </w:rPr>
        <w:t>met blindklinknagels</w:t>
      </w:r>
      <w:r w:rsidR="00521EF0" w:rsidRPr="005D6B22">
        <w:rPr>
          <w:rStyle w:val="MeetChar"/>
          <w:lang w:val="nl-BE"/>
        </w:rPr>
        <w:tab/>
        <w:t>FH</w:t>
      </w:r>
      <w:r w:rsidR="00521EF0" w:rsidRPr="005D6B22">
        <w:rPr>
          <w:rStyle w:val="MeetChar"/>
          <w:lang w:val="nl-BE"/>
        </w:rPr>
        <w:tab/>
        <w:t>[m²]</w:t>
      </w:r>
    </w:p>
    <w:p w14:paraId="17DD66E7" w14:textId="044BEAB3" w:rsidR="00D2162A" w:rsidRPr="005D6B22" w:rsidRDefault="00D2162A" w:rsidP="00D2162A">
      <w:pPr>
        <w:pStyle w:val="Kop4"/>
        <w:rPr>
          <w:lang w:val="nl-BE"/>
        </w:rPr>
      </w:pPr>
      <w:r w:rsidRPr="005D6B22">
        <w:rPr>
          <w:rStyle w:val="OptieChar"/>
          <w:lang w:val="nl-BE"/>
        </w:rPr>
        <w:t>#</w:t>
      </w:r>
      <w:r w:rsidRPr="005D6B22">
        <w:rPr>
          <w:rStyle w:val="Post"/>
          <w:noProof w:val="0"/>
          <w:lang w:val="nl-BE"/>
        </w:rPr>
        <w:t>P1</w:t>
      </w:r>
      <w:r w:rsidRPr="005D6B22">
        <w:rPr>
          <w:lang w:val="nl-BE"/>
        </w:rPr>
        <w:tab/>
      </w:r>
      <w:r>
        <w:rPr>
          <w:lang w:val="nl-BE"/>
        </w:rPr>
        <w:t xml:space="preserve">Gevelpanelen </w:t>
      </w:r>
      <w:r>
        <w:rPr>
          <w:rStyle w:val="MerkChar"/>
          <w:lang w:val="nl-BE"/>
        </w:rPr>
        <w:t xml:space="preserve">PREFABOND, </w:t>
      </w:r>
      <w:r>
        <w:rPr>
          <w:lang w:val="nl-BE"/>
        </w:rPr>
        <w:t>geschroefd</w:t>
      </w:r>
      <w:r w:rsidRPr="005D6B22">
        <w:rPr>
          <w:rStyle w:val="MeetChar"/>
          <w:lang w:val="nl-BE"/>
        </w:rPr>
        <w:tab/>
        <w:t>FH</w:t>
      </w:r>
      <w:r w:rsidRPr="005D6B22">
        <w:rPr>
          <w:rStyle w:val="MeetChar"/>
          <w:lang w:val="nl-BE"/>
        </w:rPr>
        <w:tab/>
        <w:t>[m²]</w:t>
      </w:r>
    </w:p>
    <w:p w14:paraId="75AE4547" w14:textId="77777777" w:rsidR="00521EF0" w:rsidRPr="005D6B22" w:rsidRDefault="00521EF0" w:rsidP="00521EF0">
      <w:pPr>
        <w:pStyle w:val="Kop4"/>
        <w:rPr>
          <w:lang w:val="nl-BE"/>
        </w:rPr>
      </w:pPr>
      <w:r w:rsidRPr="005D6B22">
        <w:rPr>
          <w:rStyle w:val="Post"/>
          <w:noProof w:val="0"/>
          <w:lang w:val="nl-BE"/>
        </w:rPr>
        <w:t>P2</w:t>
      </w:r>
      <w:r w:rsidRPr="005D6B22">
        <w:rPr>
          <w:lang w:val="nl-BE"/>
        </w:rPr>
        <w:tab/>
        <w:t>Bevestigingshalters [type]</w:t>
      </w:r>
      <w:r w:rsidRPr="005D6B22">
        <w:rPr>
          <w:rStyle w:val="MeetChar"/>
          <w:lang w:val="nl-BE"/>
        </w:rPr>
        <w:tab/>
        <w:t>PM</w:t>
      </w:r>
      <w:r w:rsidRPr="005D6B22">
        <w:rPr>
          <w:rStyle w:val="MeetChar"/>
          <w:lang w:val="nl-BE"/>
        </w:rPr>
        <w:tab/>
        <w:t>[1]</w:t>
      </w:r>
    </w:p>
    <w:p w14:paraId="39A49860" w14:textId="44C3CF0D" w:rsidR="00521EF0" w:rsidRPr="005D6B22" w:rsidRDefault="00521EF0" w:rsidP="00521EF0">
      <w:pPr>
        <w:pStyle w:val="Kop4"/>
        <w:rPr>
          <w:lang w:val="nl-BE"/>
        </w:rPr>
      </w:pPr>
      <w:r w:rsidRPr="005D6B22">
        <w:rPr>
          <w:rStyle w:val="OptieChar"/>
          <w:lang w:val="nl-BE"/>
        </w:rPr>
        <w:t>#</w:t>
      </w:r>
      <w:r w:rsidRPr="005D6B22">
        <w:rPr>
          <w:rStyle w:val="Post"/>
          <w:noProof w:val="0"/>
          <w:lang w:val="nl-BE"/>
        </w:rPr>
        <w:t>P3</w:t>
      </w:r>
      <w:r w:rsidRPr="005D6B22">
        <w:rPr>
          <w:lang w:val="nl-BE"/>
        </w:rPr>
        <w:tab/>
        <w:t>Hoek</w:t>
      </w:r>
      <w:r w:rsidR="00007FC6">
        <w:rPr>
          <w:lang w:val="nl-BE"/>
        </w:rPr>
        <w:t xml:space="preserve">panelen </w:t>
      </w:r>
      <w:r w:rsidRPr="005D6B22">
        <w:rPr>
          <w:lang w:val="nl-BE"/>
        </w:rPr>
        <w:t>inwendig</w:t>
      </w:r>
      <w:r>
        <w:rPr>
          <w:lang w:val="nl-BE"/>
        </w:rPr>
        <w:t xml:space="preserve"> / </w:t>
      </w:r>
      <w:r w:rsidRPr="005D6B22">
        <w:rPr>
          <w:lang w:val="nl-BE"/>
        </w:rPr>
        <w:t xml:space="preserve"> uitwendig</w:t>
      </w:r>
      <w:r>
        <w:rPr>
          <w:rStyle w:val="MerkChar"/>
          <w:lang w:val="nl-BE"/>
        </w:rPr>
        <w:t xml:space="preserve"> </w:t>
      </w:r>
      <w:r w:rsidR="006C1E1A">
        <w:rPr>
          <w:rStyle w:val="MerkChar"/>
          <w:lang w:val="nl-BE"/>
        </w:rPr>
        <w:t>PREFABOND</w:t>
      </w:r>
      <w:r w:rsidRPr="005D6B22">
        <w:rPr>
          <w:rStyle w:val="MeetChar"/>
          <w:lang w:val="nl-BE"/>
        </w:rPr>
        <w:tab/>
        <w:t>PM</w:t>
      </w:r>
      <w:r w:rsidRPr="005D6B22">
        <w:rPr>
          <w:rStyle w:val="MeetChar"/>
          <w:lang w:val="nl-BE"/>
        </w:rPr>
        <w:tab/>
        <w:t>[1]</w:t>
      </w:r>
    </w:p>
    <w:p w14:paraId="7A765DC8" w14:textId="77777777" w:rsidR="00521EF0" w:rsidRPr="005D6B22" w:rsidRDefault="00521EF0" w:rsidP="00521EF0">
      <w:pPr>
        <w:pStyle w:val="Kop4"/>
        <w:rPr>
          <w:lang w:val="nl-BE"/>
        </w:rPr>
      </w:pPr>
      <w:r w:rsidRPr="005D6B22">
        <w:rPr>
          <w:rStyle w:val="Post"/>
          <w:noProof w:val="0"/>
          <w:lang w:val="nl-BE"/>
        </w:rPr>
        <w:t>P4</w:t>
      </w:r>
      <w:r w:rsidRPr="005D6B22">
        <w:rPr>
          <w:lang w:val="nl-BE"/>
        </w:rPr>
        <w:tab/>
        <w:t>Mechanische bevestigingsmiddelen [type]</w:t>
      </w:r>
      <w:r w:rsidRPr="005D6B22">
        <w:rPr>
          <w:rStyle w:val="MeetChar"/>
          <w:lang w:val="nl-BE"/>
        </w:rPr>
        <w:tab/>
        <w:t>PM</w:t>
      </w:r>
      <w:r w:rsidRPr="005D6B22">
        <w:rPr>
          <w:rStyle w:val="MeetChar"/>
          <w:lang w:val="nl-BE"/>
        </w:rPr>
        <w:tab/>
        <w:t>[1]</w:t>
      </w:r>
    </w:p>
    <w:p w14:paraId="29F8C9BA" w14:textId="77777777" w:rsidR="00521EF0" w:rsidRPr="005D6B22" w:rsidRDefault="00521EF0" w:rsidP="00521EF0">
      <w:pPr>
        <w:pStyle w:val="Kop4"/>
        <w:rPr>
          <w:lang w:val="nl-BE"/>
        </w:rPr>
      </w:pPr>
      <w:r w:rsidRPr="005D6B22">
        <w:rPr>
          <w:rStyle w:val="OptieChar"/>
          <w:lang w:val="nl-BE"/>
        </w:rPr>
        <w:t>#</w:t>
      </w:r>
      <w:r w:rsidRPr="005D6B22">
        <w:rPr>
          <w:rStyle w:val="Post"/>
          <w:noProof w:val="0"/>
          <w:lang w:val="nl-BE"/>
        </w:rPr>
        <w:t>P5</w:t>
      </w:r>
      <w:r w:rsidRPr="005D6B22">
        <w:rPr>
          <w:lang w:val="nl-BE"/>
        </w:rPr>
        <w:tab/>
        <w:t>Speciale stukken [type]</w:t>
      </w:r>
      <w:r w:rsidRPr="005D6B22">
        <w:rPr>
          <w:rStyle w:val="MeetChar"/>
          <w:lang w:val="nl-BE"/>
        </w:rPr>
        <w:tab/>
        <w:t>PM</w:t>
      </w:r>
      <w:r w:rsidRPr="005D6B22">
        <w:rPr>
          <w:rStyle w:val="MeetChar"/>
          <w:lang w:val="nl-BE"/>
        </w:rPr>
        <w:tab/>
        <w:t>[1]</w:t>
      </w:r>
    </w:p>
    <w:p w14:paraId="485FB904" w14:textId="77777777" w:rsidR="00521EF0" w:rsidRPr="005D6B22" w:rsidRDefault="0021019A" w:rsidP="00521EF0">
      <w:pPr>
        <w:pStyle w:val="Lijn"/>
      </w:pPr>
      <w:r>
        <w:rPr>
          <w:noProof/>
        </w:rPr>
        <w:pict w14:anchorId="5029F7E1">
          <v:rect id="_x0000_i1029" alt="" style="width:453.6pt;height:.05pt;mso-width-percent:0;mso-height-percent:0;mso-width-percent:0;mso-height-percent:0" o:hralign="center" o:hrstd="t" o:hr="t" fillcolor="#aca899" stroked="f"/>
        </w:pict>
      </w:r>
    </w:p>
    <w:p w14:paraId="011D11E8" w14:textId="77777777" w:rsidR="00EE2115" w:rsidRPr="005D6B22" w:rsidRDefault="00EE2115" w:rsidP="00EE2115">
      <w:pPr>
        <w:pStyle w:val="Volgnr"/>
        <w:rPr>
          <w:lang w:val="nl-BE"/>
        </w:rPr>
      </w:pPr>
      <w:r w:rsidRPr="005D6B22">
        <w:rPr>
          <w:lang w:val="nl-BE"/>
        </w:rPr>
        <w:t xml:space="preserve">Volgnr.  </w:t>
      </w:r>
      <w:r w:rsidRPr="005D6B22">
        <w:rPr>
          <w:lang w:val="nl-BE"/>
        </w:rPr>
        <w:fldChar w:fldCharType="begin"/>
      </w:r>
      <w:r w:rsidRPr="005D6B22">
        <w:rPr>
          <w:lang w:val="nl-BE"/>
        </w:rPr>
        <w:instrText xml:space="preserve"> SEQ nr </w:instrText>
      </w:r>
      <w:r w:rsidRPr="005D6B22">
        <w:rPr>
          <w:lang w:val="nl-BE"/>
        </w:rPr>
        <w:fldChar w:fldCharType="separate"/>
      </w:r>
      <w:r>
        <w:rPr>
          <w:noProof/>
          <w:lang w:val="nl-BE"/>
        </w:rPr>
        <w:t>2</w:t>
      </w:r>
      <w:r w:rsidRPr="005D6B22">
        <w:rPr>
          <w:lang w:val="nl-BE"/>
        </w:rPr>
        <w:fldChar w:fldCharType="end"/>
      </w:r>
    </w:p>
    <w:p w14:paraId="5344ACB3" w14:textId="77777777" w:rsidR="00EE2115" w:rsidRPr="005D6B22" w:rsidRDefault="00EE2115" w:rsidP="00EE2115">
      <w:pPr>
        <w:pStyle w:val="Merk2"/>
      </w:pPr>
      <w:r>
        <w:rPr>
          <w:rStyle w:val="Merk1Char"/>
        </w:rPr>
        <w:t>PREFABOND</w:t>
      </w:r>
      <w:r w:rsidRPr="005D6B22">
        <w:rPr>
          <w:rStyle w:val="Merk1Char"/>
        </w:rPr>
        <w:t xml:space="preserve"> </w:t>
      </w:r>
      <w:r>
        <w:rPr>
          <w:rStyle w:val="Merk1Char"/>
        </w:rPr>
        <w:t xml:space="preserve">Panelen </w:t>
      </w:r>
      <w:r w:rsidRPr="005D6B22">
        <w:t xml:space="preserve">- </w:t>
      </w:r>
      <w:r>
        <w:t>aluminium</w:t>
      </w:r>
      <w:r w:rsidRPr="005D6B22">
        <w:t xml:space="preserve"> profiel</w:t>
      </w:r>
      <w:r>
        <w:t>panelen met kern in PE,  voor gevelbekleding</w:t>
      </w:r>
      <w:r w:rsidRPr="005D6B22">
        <w:t xml:space="preserve">, </w:t>
      </w:r>
      <w:r>
        <w:t>geschroefd</w:t>
      </w:r>
    </w:p>
    <w:p w14:paraId="0CA22A72" w14:textId="77777777" w:rsidR="00EE2115" w:rsidRPr="005D6B22" w:rsidRDefault="00EE2115" w:rsidP="00EE2115">
      <w:pPr>
        <w:pStyle w:val="Kop4"/>
        <w:rPr>
          <w:lang w:val="nl-BE"/>
        </w:rPr>
      </w:pPr>
      <w:r w:rsidRPr="005D6B22">
        <w:rPr>
          <w:rStyle w:val="Post"/>
          <w:noProof w:val="0"/>
          <w:lang w:val="nl-BE"/>
        </w:rPr>
        <w:t>P1</w:t>
      </w:r>
      <w:r w:rsidRPr="005D6B22">
        <w:rPr>
          <w:lang w:val="nl-BE"/>
        </w:rPr>
        <w:tab/>
      </w:r>
      <w:r>
        <w:rPr>
          <w:lang w:val="nl-BE"/>
        </w:rPr>
        <w:t xml:space="preserve">Gevelpanelen </w:t>
      </w:r>
      <w:r>
        <w:rPr>
          <w:rStyle w:val="MerkChar"/>
          <w:lang w:val="nl-BE"/>
        </w:rPr>
        <w:t>Prefa PREFABOND</w:t>
      </w:r>
      <w:r w:rsidRPr="005D6B22">
        <w:rPr>
          <w:rStyle w:val="MeetChar"/>
          <w:lang w:val="nl-BE"/>
        </w:rPr>
        <w:tab/>
        <w:t>FH</w:t>
      </w:r>
      <w:r w:rsidRPr="005D6B22">
        <w:rPr>
          <w:rStyle w:val="MeetChar"/>
          <w:lang w:val="nl-BE"/>
        </w:rPr>
        <w:tab/>
        <w:t>[m²]</w:t>
      </w:r>
    </w:p>
    <w:p w14:paraId="44430712" w14:textId="77777777" w:rsidR="00EE2115" w:rsidRPr="005D6B22" w:rsidRDefault="00EE2115" w:rsidP="00EE2115">
      <w:pPr>
        <w:pStyle w:val="Kop4"/>
        <w:rPr>
          <w:lang w:val="nl-BE"/>
        </w:rPr>
      </w:pPr>
      <w:r w:rsidRPr="005D6B22">
        <w:rPr>
          <w:rStyle w:val="Post"/>
          <w:noProof w:val="0"/>
          <w:lang w:val="nl-BE"/>
        </w:rPr>
        <w:t>P2</w:t>
      </w:r>
      <w:r w:rsidRPr="005D6B22">
        <w:rPr>
          <w:lang w:val="nl-BE"/>
        </w:rPr>
        <w:tab/>
        <w:t>Bevestigingshalters [type]</w:t>
      </w:r>
      <w:r w:rsidRPr="005D6B22">
        <w:rPr>
          <w:rStyle w:val="MeetChar"/>
          <w:lang w:val="nl-BE"/>
        </w:rPr>
        <w:tab/>
        <w:t>PM</w:t>
      </w:r>
      <w:r w:rsidRPr="005D6B22">
        <w:rPr>
          <w:rStyle w:val="MeetChar"/>
          <w:lang w:val="nl-BE"/>
        </w:rPr>
        <w:tab/>
        <w:t>[1]</w:t>
      </w:r>
    </w:p>
    <w:p w14:paraId="5A730518" w14:textId="77777777" w:rsidR="00EE2115" w:rsidRPr="005D6B22" w:rsidRDefault="00EE2115" w:rsidP="00EE2115">
      <w:pPr>
        <w:pStyle w:val="Kop4"/>
        <w:rPr>
          <w:lang w:val="nl-BE"/>
        </w:rPr>
      </w:pPr>
      <w:r w:rsidRPr="005D6B22">
        <w:rPr>
          <w:rStyle w:val="OptieChar"/>
          <w:lang w:val="nl-BE"/>
        </w:rPr>
        <w:t>#</w:t>
      </w:r>
      <w:r w:rsidRPr="005D6B22">
        <w:rPr>
          <w:rStyle w:val="Post"/>
          <w:noProof w:val="0"/>
          <w:lang w:val="nl-BE"/>
        </w:rPr>
        <w:t>P3</w:t>
      </w:r>
      <w:r w:rsidRPr="005D6B22">
        <w:rPr>
          <w:lang w:val="nl-BE"/>
        </w:rPr>
        <w:tab/>
        <w:t>Hoek</w:t>
      </w:r>
      <w:r>
        <w:rPr>
          <w:lang w:val="nl-BE"/>
        </w:rPr>
        <w:t xml:space="preserve">panelen </w:t>
      </w:r>
      <w:r w:rsidRPr="005D6B22">
        <w:rPr>
          <w:lang w:val="nl-BE"/>
        </w:rPr>
        <w:t>inwendig</w:t>
      </w:r>
      <w:r>
        <w:rPr>
          <w:lang w:val="nl-BE"/>
        </w:rPr>
        <w:t xml:space="preserve"> / </w:t>
      </w:r>
      <w:r w:rsidRPr="005D6B22">
        <w:rPr>
          <w:lang w:val="nl-BE"/>
        </w:rPr>
        <w:t xml:space="preserve"> uitwendig</w:t>
      </w:r>
      <w:r>
        <w:rPr>
          <w:rStyle w:val="MerkChar"/>
          <w:lang w:val="nl-BE"/>
        </w:rPr>
        <w:t xml:space="preserve"> Prefa PREFABOND</w:t>
      </w:r>
      <w:r w:rsidRPr="005D6B22">
        <w:rPr>
          <w:rStyle w:val="MeetChar"/>
          <w:lang w:val="nl-BE"/>
        </w:rPr>
        <w:tab/>
        <w:t>PM</w:t>
      </w:r>
      <w:r w:rsidRPr="005D6B22">
        <w:rPr>
          <w:rStyle w:val="MeetChar"/>
          <w:lang w:val="nl-BE"/>
        </w:rPr>
        <w:tab/>
        <w:t>[1]</w:t>
      </w:r>
    </w:p>
    <w:p w14:paraId="09975578" w14:textId="77777777" w:rsidR="00EE2115" w:rsidRPr="005D6B22" w:rsidRDefault="00EE2115" w:rsidP="00EE2115">
      <w:pPr>
        <w:pStyle w:val="Kop4"/>
        <w:rPr>
          <w:lang w:val="nl-BE"/>
        </w:rPr>
      </w:pPr>
      <w:r w:rsidRPr="005D6B22">
        <w:rPr>
          <w:rStyle w:val="Post"/>
          <w:noProof w:val="0"/>
          <w:lang w:val="nl-BE"/>
        </w:rPr>
        <w:t>P4</w:t>
      </w:r>
      <w:r w:rsidRPr="005D6B22">
        <w:rPr>
          <w:lang w:val="nl-BE"/>
        </w:rPr>
        <w:tab/>
        <w:t>Mechanische bevestigingsmiddelen [type]</w:t>
      </w:r>
      <w:r w:rsidRPr="005D6B22">
        <w:rPr>
          <w:rStyle w:val="MeetChar"/>
          <w:lang w:val="nl-BE"/>
        </w:rPr>
        <w:tab/>
        <w:t>PM</w:t>
      </w:r>
      <w:r w:rsidRPr="005D6B22">
        <w:rPr>
          <w:rStyle w:val="MeetChar"/>
          <w:lang w:val="nl-BE"/>
        </w:rPr>
        <w:tab/>
        <w:t>[1]</w:t>
      </w:r>
    </w:p>
    <w:p w14:paraId="0DB697B7" w14:textId="77777777" w:rsidR="00EE2115" w:rsidRPr="005D6B22" w:rsidRDefault="00EE2115" w:rsidP="00EE2115">
      <w:pPr>
        <w:pStyle w:val="Kop4"/>
        <w:rPr>
          <w:lang w:val="nl-BE"/>
        </w:rPr>
      </w:pPr>
      <w:r w:rsidRPr="005D6B22">
        <w:rPr>
          <w:rStyle w:val="OptieChar"/>
          <w:lang w:val="nl-BE"/>
        </w:rPr>
        <w:t>#</w:t>
      </w:r>
      <w:r w:rsidRPr="005D6B22">
        <w:rPr>
          <w:rStyle w:val="Post"/>
          <w:noProof w:val="0"/>
          <w:lang w:val="nl-BE"/>
        </w:rPr>
        <w:t>P5</w:t>
      </w:r>
      <w:r w:rsidRPr="005D6B22">
        <w:rPr>
          <w:lang w:val="nl-BE"/>
        </w:rPr>
        <w:tab/>
        <w:t>Speciale stukken [type]</w:t>
      </w:r>
      <w:r w:rsidRPr="005D6B22">
        <w:rPr>
          <w:rStyle w:val="MeetChar"/>
          <w:lang w:val="nl-BE"/>
        </w:rPr>
        <w:tab/>
        <w:t>PM</w:t>
      </w:r>
      <w:r w:rsidRPr="005D6B22">
        <w:rPr>
          <w:rStyle w:val="MeetChar"/>
          <w:lang w:val="nl-BE"/>
        </w:rPr>
        <w:tab/>
        <w:t>[1]</w:t>
      </w:r>
    </w:p>
    <w:p w14:paraId="30E70705" w14:textId="77777777" w:rsidR="00EE2115" w:rsidRPr="005D6B22" w:rsidRDefault="0021019A" w:rsidP="00EE2115">
      <w:pPr>
        <w:pStyle w:val="Lijn"/>
      </w:pPr>
      <w:r w:rsidRPr="005D6B22">
        <w:rPr>
          <w:noProof/>
        </w:rPr>
        <w:pict w14:anchorId="228A10A3">
          <v:rect id="_x0000_i1028" alt="" style="width:453.6pt;height:.05pt;mso-width-percent:0;mso-height-percent:0;mso-width-percent:0;mso-height-percent:0" o:hralign="center" o:hrstd="t" o:hr="t" fillcolor="#aca899" stroked="f"/>
        </w:pict>
      </w:r>
    </w:p>
    <w:p w14:paraId="2A0525DB" w14:textId="77777777" w:rsidR="00EE2115" w:rsidRPr="005D6B22" w:rsidRDefault="00EE2115" w:rsidP="00EE2115">
      <w:pPr>
        <w:pStyle w:val="Volgnr"/>
        <w:rPr>
          <w:lang w:val="nl-BE"/>
        </w:rPr>
      </w:pPr>
      <w:r w:rsidRPr="005D6B22">
        <w:rPr>
          <w:lang w:val="nl-BE"/>
        </w:rPr>
        <w:t xml:space="preserve">Volgnr.  </w:t>
      </w:r>
      <w:r w:rsidRPr="005D6B22">
        <w:rPr>
          <w:lang w:val="nl-BE"/>
        </w:rPr>
        <w:fldChar w:fldCharType="begin"/>
      </w:r>
      <w:r w:rsidRPr="005D6B22">
        <w:rPr>
          <w:lang w:val="nl-BE"/>
        </w:rPr>
        <w:instrText xml:space="preserve"> SEQ nr </w:instrText>
      </w:r>
      <w:r w:rsidRPr="005D6B22">
        <w:rPr>
          <w:lang w:val="nl-BE"/>
        </w:rPr>
        <w:fldChar w:fldCharType="separate"/>
      </w:r>
      <w:r>
        <w:rPr>
          <w:noProof/>
          <w:lang w:val="nl-BE"/>
        </w:rPr>
        <w:t>3</w:t>
      </w:r>
      <w:r w:rsidRPr="005D6B22">
        <w:rPr>
          <w:lang w:val="nl-BE"/>
        </w:rPr>
        <w:fldChar w:fldCharType="end"/>
      </w:r>
    </w:p>
    <w:p w14:paraId="5065C1AA" w14:textId="346EF4AB" w:rsidR="00521EF0" w:rsidRPr="005D6B22" w:rsidRDefault="00EF6600" w:rsidP="00521EF0">
      <w:pPr>
        <w:pStyle w:val="Merk2"/>
      </w:pPr>
      <w:r>
        <w:rPr>
          <w:rStyle w:val="Merk1Char"/>
        </w:rPr>
        <w:t>PREFABOND</w:t>
      </w:r>
      <w:r w:rsidRPr="005D6B22">
        <w:rPr>
          <w:rStyle w:val="Merk1Char"/>
        </w:rPr>
        <w:t xml:space="preserve"> </w:t>
      </w:r>
      <w:r w:rsidR="00007FC6">
        <w:rPr>
          <w:rStyle w:val="Merk1Char"/>
        </w:rPr>
        <w:t xml:space="preserve">Panelen </w:t>
      </w:r>
      <w:r w:rsidR="00521EF0" w:rsidRPr="005D6B22">
        <w:t xml:space="preserve">- </w:t>
      </w:r>
      <w:r w:rsidR="00521EF0">
        <w:t>aluminium</w:t>
      </w:r>
      <w:r w:rsidR="00521EF0" w:rsidRPr="005D6B22">
        <w:t xml:space="preserve"> profiel</w:t>
      </w:r>
      <w:r w:rsidR="00007FC6">
        <w:t xml:space="preserve">panelen met kern in </w:t>
      </w:r>
      <w:r w:rsidR="00521EF0">
        <w:t>PE, voor gevelbekleding</w:t>
      </w:r>
      <w:r w:rsidR="00521EF0" w:rsidRPr="005D6B22">
        <w:t xml:space="preserve">, blind verlijmd </w:t>
      </w:r>
    </w:p>
    <w:p w14:paraId="6AC37145" w14:textId="179833F8" w:rsidR="00521EF0" w:rsidRPr="005D6B22" w:rsidRDefault="00521EF0" w:rsidP="00521EF0">
      <w:pPr>
        <w:pStyle w:val="Kop4"/>
        <w:rPr>
          <w:lang w:val="nl-BE"/>
        </w:rPr>
      </w:pPr>
      <w:r w:rsidRPr="005D6B22">
        <w:rPr>
          <w:rStyle w:val="Post"/>
          <w:noProof w:val="0"/>
          <w:lang w:val="nl-BE"/>
        </w:rPr>
        <w:t>P1</w:t>
      </w:r>
      <w:r w:rsidRPr="005D6B22">
        <w:rPr>
          <w:lang w:val="nl-BE"/>
        </w:rPr>
        <w:tab/>
      </w:r>
      <w:r w:rsidR="00007FC6">
        <w:rPr>
          <w:lang w:val="nl-BE"/>
        </w:rPr>
        <w:t xml:space="preserve">Gevelpanelen </w:t>
      </w:r>
      <w:r w:rsidR="00D2162A">
        <w:rPr>
          <w:rStyle w:val="MerkChar"/>
          <w:lang w:val="nl-BE"/>
        </w:rPr>
        <w:t xml:space="preserve">PREFABOND, </w:t>
      </w:r>
      <w:r w:rsidR="00D2162A" w:rsidRPr="005D6B22">
        <w:t>blind verlijmd</w:t>
      </w:r>
      <w:r w:rsidRPr="005D6B22">
        <w:rPr>
          <w:rStyle w:val="MeetChar"/>
          <w:lang w:val="nl-BE"/>
        </w:rPr>
        <w:tab/>
        <w:t>FH</w:t>
      </w:r>
      <w:r w:rsidRPr="005D6B22">
        <w:rPr>
          <w:rStyle w:val="MeetChar"/>
          <w:lang w:val="nl-BE"/>
        </w:rPr>
        <w:tab/>
        <w:t>[m²]</w:t>
      </w:r>
    </w:p>
    <w:p w14:paraId="66DD4E17" w14:textId="77777777" w:rsidR="00521EF0" w:rsidRPr="005D6B22" w:rsidRDefault="00521EF0" w:rsidP="00521EF0">
      <w:pPr>
        <w:pStyle w:val="Kop4"/>
        <w:rPr>
          <w:lang w:val="nl-BE"/>
        </w:rPr>
      </w:pPr>
      <w:r w:rsidRPr="005D6B22">
        <w:rPr>
          <w:rStyle w:val="Post"/>
          <w:noProof w:val="0"/>
          <w:lang w:val="nl-BE"/>
        </w:rPr>
        <w:t>P2</w:t>
      </w:r>
      <w:r w:rsidRPr="005D6B22">
        <w:rPr>
          <w:lang w:val="nl-BE"/>
        </w:rPr>
        <w:tab/>
        <w:t>Bevestigingshalters [type]</w:t>
      </w:r>
      <w:r w:rsidRPr="005D6B22">
        <w:rPr>
          <w:rStyle w:val="MeetChar"/>
          <w:lang w:val="nl-BE"/>
        </w:rPr>
        <w:tab/>
        <w:t>PM</w:t>
      </w:r>
      <w:r w:rsidRPr="005D6B22">
        <w:rPr>
          <w:rStyle w:val="MeetChar"/>
          <w:lang w:val="nl-BE"/>
        </w:rPr>
        <w:tab/>
        <w:t>[1]</w:t>
      </w:r>
    </w:p>
    <w:p w14:paraId="5309A305" w14:textId="4A736989" w:rsidR="00521EF0" w:rsidRPr="005D6B22" w:rsidRDefault="00521EF0" w:rsidP="00521EF0">
      <w:pPr>
        <w:pStyle w:val="Kop4"/>
        <w:rPr>
          <w:lang w:val="nl-BE"/>
        </w:rPr>
      </w:pPr>
      <w:r w:rsidRPr="005D6B22">
        <w:rPr>
          <w:rStyle w:val="OptieChar"/>
          <w:lang w:val="nl-BE"/>
        </w:rPr>
        <w:t>#</w:t>
      </w:r>
      <w:r w:rsidRPr="005D6B22">
        <w:rPr>
          <w:rStyle w:val="Post"/>
          <w:noProof w:val="0"/>
          <w:lang w:val="nl-BE"/>
        </w:rPr>
        <w:t>P3</w:t>
      </w:r>
      <w:r w:rsidRPr="005D6B22">
        <w:rPr>
          <w:lang w:val="nl-BE"/>
        </w:rPr>
        <w:tab/>
        <w:t>Hoek</w:t>
      </w:r>
      <w:r w:rsidR="00007FC6">
        <w:rPr>
          <w:lang w:val="nl-BE"/>
        </w:rPr>
        <w:t xml:space="preserve">panelen </w:t>
      </w:r>
      <w:r w:rsidRPr="005D6B22">
        <w:rPr>
          <w:lang w:val="nl-BE"/>
        </w:rPr>
        <w:t>inwendig</w:t>
      </w:r>
      <w:r>
        <w:rPr>
          <w:lang w:val="nl-BE"/>
        </w:rPr>
        <w:t xml:space="preserve"> / </w:t>
      </w:r>
      <w:r w:rsidRPr="005D6B22">
        <w:rPr>
          <w:lang w:val="nl-BE"/>
        </w:rPr>
        <w:t xml:space="preserve"> uitwendig</w:t>
      </w:r>
      <w:r w:rsidRPr="005D6B22">
        <w:rPr>
          <w:rStyle w:val="MerkChar"/>
          <w:lang w:val="nl-BE"/>
        </w:rPr>
        <w:t xml:space="preserve"> </w:t>
      </w:r>
      <w:r w:rsidR="00454145">
        <w:rPr>
          <w:rStyle w:val="MerkChar"/>
          <w:lang w:val="nl-BE"/>
        </w:rPr>
        <w:t>PREFABOND</w:t>
      </w:r>
      <w:r w:rsidRPr="005D6B22">
        <w:rPr>
          <w:rStyle w:val="MeetChar"/>
          <w:lang w:val="nl-BE"/>
        </w:rPr>
        <w:tab/>
        <w:t>PM</w:t>
      </w:r>
      <w:r w:rsidRPr="005D6B22">
        <w:rPr>
          <w:rStyle w:val="MeetChar"/>
          <w:lang w:val="nl-BE"/>
        </w:rPr>
        <w:tab/>
        <w:t>[1]</w:t>
      </w:r>
    </w:p>
    <w:p w14:paraId="33BFC86A" w14:textId="77777777" w:rsidR="00521EF0" w:rsidRPr="005D6B22" w:rsidRDefault="00521EF0" w:rsidP="00521EF0">
      <w:pPr>
        <w:pStyle w:val="Kop4"/>
        <w:rPr>
          <w:lang w:val="nl-BE"/>
        </w:rPr>
      </w:pPr>
      <w:r w:rsidRPr="005D6B22">
        <w:rPr>
          <w:rStyle w:val="Post"/>
          <w:noProof w:val="0"/>
          <w:lang w:val="nl-BE"/>
        </w:rPr>
        <w:t>P4</w:t>
      </w:r>
      <w:r w:rsidRPr="005D6B22">
        <w:rPr>
          <w:lang w:val="nl-BE"/>
        </w:rPr>
        <w:tab/>
      </w:r>
      <w:r>
        <w:rPr>
          <w:lang w:val="nl-BE"/>
        </w:rPr>
        <w:t>Ljm</w:t>
      </w:r>
      <w:r w:rsidRPr="005D6B22">
        <w:rPr>
          <w:lang w:val="nl-BE"/>
        </w:rPr>
        <w:t xml:space="preserve"> [type]</w:t>
      </w:r>
      <w:r w:rsidRPr="005D6B22">
        <w:rPr>
          <w:rStyle w:val="MeetChar"/>
          <w:lang w:val="nl-BE"/>
        </w:rPr>
        <w:tab/>
        <w:t>PM</w:t>
      </w:r>
      <w:r w:rsidRPr="005D6B22">
        <w:rPr>
          <w:rStyle w:val="MeetChar"/>
          <w:lang w:val="nl-BE"/>
        </w:rPr>
        <w:tab/>
        <w:t>[1]</w:t>
      </w:r>
    </w:p>
    <w:p w14:paraId="5F785CED" w14:textId="4635F69A" w:rsidR="00521EF0" w:rsidRDefault="00521EF0" w:rsidP="00521EF0">
      <w:pPr>
        <w:pStyle w:val="Kop4"/>
        <w:rPr>
          <w:rStyle w:val="MeetChar"/>
          <w:lang w:val="nl-BE"/>
        </w:rPr>
      </w:pPr>
      <w:r w:rsidRPr="005D6B22">
        <w:rPr>
          <w:rStyle w:val="OptieChar"/>
          <w:lang w:val="nl-BE"/>
        </w:rPr>
        <w:t>#</w:t>
      </w:r>
      <w:r w:rsidRPr="005D6B22">
        <w:rPr>
          <w:rStyle w:val="Post"/>
          <w:noProof w:val="0"/>
          <w:lang w:val="nl-BE"/>
        </w:rPr>
        <w:t>P5</w:t>
      </w:r>
      <w:r w:rsidRPr="005D6B22">
        <w:rPr>
          <w:lang w:val="nl-BE"/>
        </w:rPr>
        <w:tab/>
        <w:t>Speciale stukken [type]</w:t>
      </w:r>
      <w:r w:rsidRPr="005D6B22">
        <w:rPr>
          <w:rStyle w:val="MeetChar"/>
          <w:lang w:val="nl-BE"/>
        </w:rPr>
        <w:tab/>
        <w:t>PM</w:t>
      </w:r>
      <w:r w:rsidRPr="005D6B22">
        <w:rPr>
          <w:rStyle w:val="MeetChar"/>
          <w:lang w:val="nl-BE"/>
        </w:rPr>
        <w:tab/>
        <w:t>[1]</w:t>
      </w:r>
    </w:p>
    <w:p w14:paraId="1F42433F" w14:textId="77777777" w:rsidR="00EE2115" w:rsidRPr="00EE2115" w:rsidRDefault="00EE2115" w:rsidP="00EE2115"/>
    <w:p w14:paraId="2791E8CF" w14:textId="77777777" w:rsidR="00E67FF6" w:rsidRPr="005D6B22" w:rsidRDefault="0021019A" w:rsidP="00E67FF6">
      <w:pPr>
        <w:pStyle w:val="Lijn"/>
      </w:pPr>
      <w:r>
        <w:rPr>
          <w:noProof/>
        </w:rPr>
        <w:lastRenderedPageBreak/>
        <w:pict w14:anchorId="7B368413">
          <v:rect id="_x0000_i1027" alt="" style="width:453.6pt;height:.05pt;mso-width-percent:0;mso-height-percent:0;mso-width-percent:0;mso-height-percent:0" o:hralign="center" o:hrstd="t" o:hr="t" fillcolor="#aca899" stroked="f"/>
        </w:pict>
      </w:r>
    </w:p>
    <w:p w14:paraId="7723EA41" w14:textId="7FEBC1DD" w:rsidR="00432E5B" w:rsidRPr="00C33820" w:rsidRDefault="00EE2115" w:rsidP="00432E5B">
      <w:pPr>
        <w:pStyle w:val="Kop1"/>
        <w:rPr>
          <w:lang w:val="nl-BE"/>
        </w:rPr>
      </w:pPr>
      <w:r>
        <w:rPr>
          <w:lang w:val="nl-BE"/>
        </w:rPr>
        <w:t xml:space="preserve">PREFA ALUMINIUMPRODUKTE </w:t>
      </w:r>
      <w:r w:rsidR="00432E5B" w:rsidRPr="00C33820">
        <w:rPr>
          <w:lang w:val="nl-BE"/>
        </w:rPr>
        <w:t>-</w:t>
      </w:r>
      <w:r w:rsidR="00432E5B">
        <w:rPr>
          <w:lang w:val="nl-BE"/>
        </w:rPr>
        <w:t xml:space="preserve"> normmeldingen</w:t>
      </w:r>
    </w:p>
    <w:p w14:paraId="37DEA5BE" w14:textId="77777777" w:rsidR="00432E5B" w:rsidRPr="00C33820" w:rsidRDefault="0021019A" w:rsidP="00432E5B">
      <w:pPr>
        <w:pStyle w:val="Lijn"/>
      </w:pPr>
      <w:r>
        <w:rPr>
          <w:noProof/>
        </w:rPr>
        <w:pict w14:anchorId="719062E4">
          <v:rect id="_x0000_i1026" alt="" style="width:453.6pt;height:.05pt;mso-width-percent:0;mso-height-percent:0;mso-width-percent:0;mso-height-percent:0" o:hralign="center" o:hrstd="t" o:hr="t" fillcolor="#aca899" stroked="f"/>
        </w:pict>
      </w:r>
    </w:p>
    <w:p w14:paraId="117CDC9D" w14:textId="77777777" w:rsidR="003656D2" w:rsidRPr="005D6B22" w:rsidRDefault="003656D2" w:rsidP="003656D2">
      <w:pPr>
        <w:pStyle w:val="Kop6"/>
        <w:rPr>
          <w:lang w:val="nl-BE"/>
        </w:rPr>
      </w:pPr>
      <w:bookmarkStart w:id="129" w:name="_Toc128825047"/>
      <w:bookmarkStart w:id="130" w:name="_Toc201111446"/>
      <w:r w:rsidRPr="005D6B22">
        <w:rPr>
          <w:lang w:val="nl-BE"/>
        </w:rPr>
        <w:t>.30.</w:t>
      </w:r>
      <w:r w:rsidRPr="005D6B22">
        <w:rPr>
          <w:lang w:val="nl-BE"/>
        </w:rPr>
        <w:tab/>
        <w:t>Specifieke basisreferenties:</w:t>
      </w:r>
      <w:bookmarkEnd w:id="129"/>
      <w:bookmarkEnd w:id="130"/>
    </w:p>
    <w:p w14:paraId="7E28375E" w14:textId="77777777" w:rsidR="003656D2" w:rsidRPr="005D6B22" w:rsidRDefault="003656D2" w:rsidP="003656D2">
      <w:pPr>
        <w:pStyle w:val="Kop7"/>
        <w:rPr>
          <w:lang w:val="nl-BE"/>
        </w:rPr>
      </w:pPr>
      <w:r w:rsidRPr="005D6B22">
        <w:rPr>
          <w:lang w:val="nl-BE"/>
        </w:rPr>
        <w:t>.30.30</w:t>
      </w:r>
      <w:r w:rsidRPr="005D6B22">
        <w:rPr>
          <w:lang w:val="nl-BE"/>
        </w:rPr>
        <w:tab/>
        <w:t>Normen en technische referentiedocumenten:</w:t>
      </w:r>
    </w:p>
    <w:p w14:paraId="67E10429" w14:textId="77777777" w:rsidR="003656D2" w:rsidRPr="005D6B22" w:rsidRDefault="003656D2" w:rsidP="003656D2">
      <w:pPr>
        <w:pStyle w:val="80"/>
      </w:pPr>
      <w:r w:rsidRPr="005D6B22">
        <w:t>De materialen voldoen aan de voorschriften van de volgende referentiedocumenten:</w:t>
      </w:r>
    </w:p>
    <w:p w14:paraId="3E699234" w14:textId="77777777" w:rsidR="003656D2" w:rsidRPr="005D6B22" w:rsidRDefault="003656D2" w:rsidP="003656D2">
      <w:pPr>
        <w:pStyle w:val="80"/>
      </w:pPr>
      <w:r>
        <w:t>Aluminium</w:t>
      </w:r>
      <w:r w:rsidRPr="005D6B22">
        <w:t>:</w:t>
      </w:r>
    </w:p>
    <w:p w14:paraId="731AB1A6" w14:textId="77777777" w:rsidR="003656D2" w:rsidRDefault="003656D2" w:rsidP="003656D2">
      <w:pPr>
        <w:pStyle w:val="83Normen"/>
        <w:ind w:left="851" w:hanging="284"/>
      </w:pPr>
      <w:r w:rsidRPr="004F511D">
        <w:rPr>
          <w:color w:val="FF0000"/>
        </w:rPr>
        <w:t>&gt;</w:t>
      </w:r>
      <w:r>
        <w:t xml:space="preserve">NBN EN 485-1+A1:2010 </w:t>
      </w:r>
      <w:r w:rsidRPr="001C2985">
        <w:t>Aluminium en aluminiumlegeringen</w:t>
      </w:r>
      <w:r>
        <w:t xml:space="preserve"> - Plaat en band - Deel 1: Technische keurings- en leveringsvoorwaarden </w:t>
      </w:r>
    </w:p>
    <w:p w14:paraId="621E288F" w14:textId="77777777" w:rsidR="003656D2" w:rsidRDefault="003656D2" w:rsidP="003656D2">
      <w:pPr>
        <w:pStyle w:val="83Normen"/>
        <w:ind w:left="851" w:hanging="284"/>
      </w:pPr>
      <w:r w:rsidRPr="004F511D">
        <w:rPr>
          <w:color w:val="FF0000"/>
        </w:rPr>
        <w:t>&gt;</w:t>
      </w:r>
      <w:r>
        <w:t xml:space="preserve">NBN EN 485-2 2013 Aluminium en aluminiumlegeringen - Plaat en band - Deel 2: Mechanische eigenschappen </w:t>
      </w:r>
    </w:p>
    <w:p w14:paraId="3A06EE82" w14:textId="77777777" w:rsidR="003656D2" w:rsidRDefault="003656D2" w:rsidP="003656D2">
      <w:pPr>
        <w:pStyle w:val="83Normen"/>
        <w:ind w:left="851" w:hanging="284"/>
      </w:pPr>
      <w:r w:rsidRPr="004F511D">
        <w:rPr>
          <w:color w:val="FF0000"/>
        </w:rPr>
        <w:t>&gt;</w:t>
      </w:r>
      <w:r>
        <w:t xml:space="preserve">NBN EN 485-3 2003 Aluminium en aluminiumlegeringen - Plaat, band en dikke plaat - Deel 3: Toleranties op afmetingen en vorm van warmgewalste producten </w:t>
      </w:r>
    </w:p>
    <w:p w14:paraId="36F8D508" w14:textId="77777777" w:rsidR="003656D2" w:rsidRDefault="003656D2" w:rsidP="003656D2">
      <w:pPr>
        <w:pStyle w:val="83Normen"/>
        <w:ind w:left="851" w:hanging="284"/>
        <w:rPr>
          <w:color w:val="FF0000"/>
        </w:rPr>
      </w:pPr>
      <w:r w:rsidRPr="004F511D">
        <w:rPr>
          <w:color w:val="FF0000"/>
        </w:rPr>
        <w:t>&gt;</w:t>
      </w:r>
      <w:r>
        <w:t xml:space="preserve">NBN EN 485-4 1994 Aluminium en aluminiumlegeringen - Plaat, band en dikke plaat - Deel </w:t>
      </w:r>
      <w:proofErr w:type="gramStart"/>
      <w:r>
        <w:t>4 :</w:t>
      </w:r>
      <w:proofErr w:type="gramEnd"/>
      <w:r>
        <w:t xml:space="preserve"> Vorm- en afmetingstoleranties voor koudgewalste </w:t>
      </w:r>
      <w:proofErr w:type="spellStart"/>
      <w:r>
        <w:t>produkten</w:t>
      </w:r>
      <w:proofErr w:type="spellEnd"/>
    </w:p>
    <w:p w14:paraId="03116BA7" w14:textId="77777777" w:rsidR="003656D2" w:rsidRPr="005D6B22" w:rsidRDefault="003656D2" w:rsidP="003656D2">
      <w:pPr>
        <w:pStyle w:val="80"/>
      </w:pPr>
      <w:r w:rsidRPr="005D6B22">
        <w:t>Schrijnwerk - hout:</w:t>
      </w:r>
    </w:p>
    <w:p w14:paraId="4E5B8DAE" w14:textId="77777777" w:rsidR="003656D2" w:rsidRPr="005D6B22" w:rsidRDefault="003656D2" w:rsidP="003656D2">
      <w:pPr>
        <w:pStyle w:val="83Normen"/>
        <w:ind w:left="851" w:hanging="284"/>
      </w:pPr>
      <w:r w:rsidRPr="005D6B22">
        <w:rPr>
          <w:color w:val="FF0000"/>
        </w:rPr>
        <w:t>&gt;</w:t>
      </w:r>
      <w:hyperlink r:id="rId10" w:history="1">
        <w:r w:rsidRPr="005D6B22">
          <w:rPr>
            <w:rStyle w:val="Hyperlink"/>
          </w:rPr>
          <w:t>NBN EN 335-3:1996</w:t>
        </w:r>
      </w:hyperlink>
      <w:r w:rsidRPr="005D6B22">
        <w:t xml:space="preserve"> - R - FR/EN - Duurzaamheid van hout en houtwaren - Bepaling van risicoklassen voor biologische aantasting - Deel 3 : Toepassing op houten plaatmateriaal = EN 335-3:1995 [1e </w:t>
      </w:r>
      <w:proofErr w:type="spellStart"/>
      <w:r w:rsidRPr="005D6B22">
        <w:t>uitg</w:t>
      </w:r>
      <w:proofErr w:type="spellEnd"/>
      <w:r w:rsidRPr="005D6B22">
        <w:t>.] [ICS: 79.040; 71.100.50]</w:t>
      </w:r>
    </w:p>
    <w:p w14:paraId="295725E7" w14:textId="77777777" w:rsidR="003656D2" w:rsidRPr="005D6B22" w:rsidRDefault="003656D2" w:rsidP="003656D2">
      <w:pPr>
        <w:pStyle w:val="83Normen"/>
        <w:ind w:left="851" w:hanging="284"/>
      </w:pPr>
      <w:r w:rsidRPr="005D6B22">
        <w:rPr>
          <w:color w:val="FF0000"/>
        </w:rPr>
        <w:t>&gt;</w:t>
      </w:r>
      <w:hyperlink r:id="rId11" w:history="1">
        <w:r w:rsidRPr="005D6B22">
          <w:rPr>
            <w:rStyle w:val="Hyperlink"/>
          </w:rPr>
          <w:t>NBN EN 13556:2003</w:t>
        </w:r>
      </w:hyperlink>
      <w:r w:rsidRPr="005D6B22">
        <w:t xml:space="preserve"> - R - FR/EN/DE - Rondhout en gezaagd hout - Benamingen van in Europa gebruikte houtsoorten = EN 13556:2003 [1e </w:t>
      </w:r>
      <w:proofErr w:type="spellStart"/>
      <w:r w:rsidRPr="005D6B22">
        <w:t>uitg</w:t>
      </w:r>
      <w:proofErr w:type="spellEnd"/>
      <w:r w:rsidRPr="005D6B22">
        <w:t>.] [ICS: 01.040.79; 79.040]</w:t>
      </w:r>
    </w:p>
    <w:p w14:paraId="0F55E9A9" w14:textId="77777777" w:rsidR="003656D2" w:rsidRPr="005D6B22" w:rsidRDefault="003656D2" w:rsidP="003656D2">
      <w:pPr>
        <w:pStyle w:val="83Normen"/>
        <w:ind w:left="851" w:hanging="284"/>
      </w:pPr>
      <w:r w:rsidRPr="005D6B22">
        <w:rPr>
          <w:color w:val="FF0000"/>
        </w:rPr>
        <w:t>&gt;</w:t>
      </w:r>
      <w:hyperlink r:id="rId12" w:history="1">
        <w:r w:rsidRPr="005D6B22">
          <w:rPr>
            <w:rStyle w:val="Hyperlink"/>
          </w:rPr>
          <w:t>NBN EN 1611-1:1999</w:t>
        </w:r>
      </w:hyperlink>
      <w:r w:rsidRPr="005D6B22">
        <w:t xml:space="preserve"> - R - FR/EN/DE - Gezaagd hout - Indeling naar het uitzicht van naaldhout - Deel 1: Europese vuren, den, grenen, </w:t>
      </w:r>
      <w:proofErr w:type="spellStart"/>
      <w:r w:rsidRPr="005D6B22">
        <w:t>douglas</w:t>
      </w:r>
      <w:proofErr w:type="spellEnd"/>
      <w:r w:rsidRPr="005D6B22">
        <w:t xml:space="preserve"> = EN 1611-1:1999 [1e </w:t>
      </w:r>
      <w:proofErr w:type="spellStart"/>
      <w:r w:rsidRPr="005D6B22">
        <w:t>uitg</w:t>
      </w:r>
      <w:proofErr w:type="spellEnd"/>
      <w:r w:rsidRPr="005D6B22">
        <w:t>.] [ICS: 79.040]</w:t>
      </w:r>
    </w:p>
    <w:p w14:paraId="6DF1AA98" w14:textId="77777777" w:rsidR="003656D2" w:rsidRPr="005D6B22" w:rsidRDefault="003656D2" w:rsidP="003656D2">
      <w:pPr>
        <w:pStyle w:val="83Normen"/>
        <w:ind w:left="851" w:hanging="284"/>
      </w:pPr>
      <w:r w:rsidRPr="005D6B22">
        <w:rPr>
          <w:color w:val="FF0000"/>
        </w:rPr>
        <w:t>&gt;</w:t>
      </w:r>
      <w:hyperlink r:id="rId13" w:history="1">
        <w:r w:rsidRPr="005D6B22">
          <w:rPr>
            <w:rStyle w:val="Hyperlink"/>
          </w:rPr>
          <w:t>NBN EN 1611-1/A1:2002</w:t>
        </w:r>
      </w:hyperlink>
      <w:r w:rsidRPr="005D6B22">
        <w:t xml:space="preserve"> - R - FR/EN/DE - Gezaagd hout - Indeling naar het uitzicht van naaldhout - Deel 1 : Europese sparren, vieren, dennen en Douglas = EN 1611-1:1999/A1:2002 [1e </w:t>
      </w:r>
      <w:proofErr w:type="spellStart"/>
      <w:r w:rsidRPr="005D6B22">
        <w:t>uitg</w:t>
      </w:r>
      <w:proofErr w:type="spellEnd"/>
      <w:r w:rsidRPr="005D6B22">
        <w:t>.] [ICS: 79.040]</w:t>
      </w:r>
    </w:p>
    <w:p w14:paraId="2FF448A1" w14:textId="77777777" w:rsidR="00432E5B" w:rsidRPr="00C33820" w:rsidRDefault="0021019A" w:rsidP="00432E5B">
      <w:pPr>
        <w:pStyle w:val="Lijn"/>
      </w:pPr>
      <w:r>
        <w:rPr>
          <w:noProof/>
        </w:rPr>
        <w:pict w14:anchorId="49931C2F">
          <v:rect id="_x0000_i1025" alt="" style="width:453.6pt;height:.05pt;mso-width-percent:0;mso-height-percent:0;mso-width-percent:0;mso-height-percent:0" o:hralign="center" o:hrstd="t" o:hr="t" fillcolor="#aca899" stroked="f"/>
        </w:pict>
      </w:r>
    </w:p>
    <w:p w14:paraId="239D1894" w14:textId="782C5565" w:rsidR="00521EF0" w:rsidRPr="00521EF0" w:rsidRDefault="00521EF0" w:rsidP="00521EF0">
      <w:pPr>
        <w:pStyle w:val="80"/>
        <w:rPr>
          <w:rStyle w:val="Merk"/>
          <w:lang w:val="nl-BE"/>
        </w:rPr>
      </w:pPr>
      <w:r w:rsidRPr="00521EF0">
        <w:rPr>
          <w:rStyle w:val="Merk"/>
          <w:lang w:val="nl-BE"/>
        </w:rPr>
        <w:t xml:space="preserve">PREFA ALUMINIUMPRODUKTE </w:t>
      </w:r>
    </w:p>
    <w:p w14:paraId="5CC4B543" w14:textId="77777777" w:rsidR="00521EF0" w:rsidRPr="00521EF0" w:rsidRDefault="00521EF0" w:rsidP="00521EF0">
      <w:pPr>
        <w:pStyle w:val="80"/>
      </w:pPr>
      <w:r w:rsidRPr="00521EF0">
        <w:t>Aluminiumstrasse 2</w:t>
      </w:r>
    </w:p>
    <w:p w14:paraId="016AC0D5" w14:textId="77777777" w:rsidR="00521EF0" w:rsidRPr="00521EF0" w:rsidRDefault="00521EF0" w:rsidP="00521EF0">
      <w:pPr>
        <w:pStyle w:val="80"/>
      </w:pPr>
      <w:r w:rsidRPr="00521EF0">
        <w:t>D-98634 Wasungen</w:t>
      </w:r>
    </w:p>
    <w:p w14:paraId="777457A9" w14:textId="77777777" w:rsidR="00521EF0" w:rsidRPr="00521EF0" w:rsidRDefault="00521EF0" w:rsidP="00521EF0">
      <w:pPr>
        <w:pStyle w:val="80"/>
      </w:pPr>
      <w:r w:rsidRPr="00521EF0">
        <w:t>Tel.: +32 (0)478 54 53 88</w:t>
      </w:r>
    </w:p>
    <w:p w14:paraId="4553D5A6" w14:textId="77777777" w:rsidR="00521EF0" w:rsidRPr="00901FE1" w:rsidRDefault="00521EF0" w:rsidP="00521EF0">
      <w:pPr>
        <w:pStyle w:val="80"/>
        <w:rPr>
          <w:lang w:val="fr-BE"/>
        </w:rPr>
      </w:pPr>
      <w:r w:rsidRPr="00901FE1">
        <w:rPr>
          <w:lang w:val="fr-BE"/>
        </w:rPr>
        <w:t>Fax: +</w:t>
      </w:r>
      <w:r>
        <w:rPr>
          <w:lang w:val="fr-BE"/>
        </w:rPr>
        <w:t>49</w:t>
      </w:r>
      <w:r w:rsidRPr="00901FE1">
        <w:rPr>
          <w:lang w:val="fr-BE"/>
        </w:rPr>
        <w:t xml:space="preserve"> (0)</w:t>
      </w:r>
      <w:r>
        <w:rPr>
          <w:lang w:val="fr-BE"/>
        </w:rPr>
        <w:t>369 41 78 50</w:t>
      </w:r>
    </w:p>
    <w:p w14:paraId="3C380BDC" w14:textId="77777777" w:rsidR="00521EF0" w:rsidRPr="00521EF0" w:rsidRDefault="0021019A" w:rsidP="00521EF0">
      <w:pPr>
        <w:pStyle w:val="80"/>
        <w:rPr>
          <w:lang w:val="fr-BE"/>
        </w:rPr>
      </w:pPr>
      <w:hyperlink r:id="rId14" w:history="1">
        <w:r w:rsidR="00521EF0" w:rsidRPr="00521EF0">
          <w:rPr>
            <w:rStyle w:val="Hyperlink"/>
            <w:lang w:val="fr-BE"/>
          </w:rPr>
          <w:t>info@Prefa.be</w:t>
        </w:r>
      </w:hyperlink>
    </w:p>
    <w:p w14:paraId="4D2BC67F" w14:textId="77777777" w:rsidR="00521EF0" w:rsidRPr="00521EF0" w:rsidRDefault="0021019A" w:rsidP="00521EF0">
      <w:pPr>
        <w:pStyle w:val="80"/>
        <w:rPr>
          <w:lang w:val="fr-BE"/>
        </w:rPr>
      </w:pPr>
      <w:hyperlink r:id="rId15" w:history="1">
        <w:r w:rsidR="00521EF0" w:rsidRPr="00521EF0">
          <w:rPr>
            <w:rStyle w:val="Hyperlink"/>
            <w:lang w:val="fr-BE"/>
          </w:rPr>
          <w:t>www.Prefa.be</w:t>
        </w:r>
      </w:hyperlink>
    </w:p>
    <w:p w14:paraId="236ACC3B" w14:textId="77777777" w:rsidR="00B95AD3" w:rsidRPr="00521EF0" w:rsidRDefault="00B95AD3" w:rsidP="00521EF0">
      <w:pPr>
        <w:pStyle w:val="80"/>
        <w:rPr>
          <w:lang w:val="fr-BE"/>
        </w:rPr>
      </w:pPr>
    </w:p>
    <w:sectPr w:rsidR="00B95AD3" w:rsidRPr="00521EF0" w:rsidSect="004A3E09">
      <w:headerReference w:type="default" r:id="rId16"/>
      <w:footerReference w:type="default" r:id="rId17"/>
      <w:pgSz w:w="11900" w:h="16840"/>
      <w:pgMar w:top="1418" w:right="1134" w:bottom="1418" w:left="2268" w:header="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E5C4F" w14:textId="77777777" w:rsidR="0021019A" w:rsidRDefault="0021019A">
      <w:r>
        <w:separator/>
      </w:r>
    </w:p>
  </w:endnote>
  <w:endnote w:type="continuationSeparator" w:id="0">
    <w:p w14:paraId="4DB9EA0D" w14:textId="77777777" w:rsidR="0021019A" w:rsidRDefault="0021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26D8F" w14:textId="77777777" w:rsidR="00380B0D" w:rsidRDefault="0021019A">
    <w:pPr>
      <w:pStyle w:val="Lijn"/>
      <w:rPr>
        <w:rFonts w:ascii="Arial" w:hAnsi="Arial" w:cs="Arial"/>
      </w:rPr>
    </w:pPr>
    <w:r>
      <w:rPr>
        <w:rFonts w:ascii="Arial" w:hAnsi="Arial" w:cs="Arial"/>
        <w:noProof/>
      </w:rPr>
      <w:pict w14:anchorId="753CB4B8">
        <v:rect id="_x0000_i1037" alt="" style="width:453.6pt;height:.05pt;mso-width-percent:0;mso-height-percent:0;mso-width-percent:0;mso-height-percent:0" o:hralign="center" o:hrstd="t" o:hr="t" fillcolor="#aca899" stroked="f"/>
      </w:pict>
    </w:r>
  </w:p>
  <w:p w14:paraId="00A1DA46" w14:textId="5BA08D28" w:rsidR="00380B0D" w:rsidRDefault="00D171C0" w:rsidP="00FB76A0">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E526D5">
      <w:rPr>
        <w:rFonts w:ascii="Arial" w:hAnsi="Arial" w:cs="Arial"/>
        <w:sz w:val="16"/>
        <w:lang w:val="en-US"/>
      </w:rPr>
      <w:t>20</w:t>
    </w:r>
    <w:r>
      <w:rPr>
        <w:rFonts w:ascii="Arial" w:hAnsi="Arial" w:cs="Arial"/>
        <w:sz w:val="16"/>
        <w:lang w:val="en-US"/>
      </w:rPr>
      <w:tab/>
    </w:r>
    <w:proofErr w:type="spellStart"/>
    <w:r>
      <w:rPr>
        <w:rFonts w:ascii="Arial" w:hAnsi="Arial" w:cs="Arial"/>
        <w:sz w:val="16"/>
        <w:lang w:val="en-US"/>
      </w:rPr>
      <w:t>FabrikantBestek</w:t>
    </w:r>
    <w:proofErr w:type="spellEnd"/>
    <w:r>
      <w:rPr>
        <w:rFonts w:ascii="Arial" w:hAnsi="Arial" w:cs="Arial"/>
        <w:sz w:val="16"/>
        <w:lang w:val="en-US"/>
      </w:rPr>
      <w:t xml:space="preserve"> -</w:t>
    </w:r>
    <w:r w:rsidR="00380B0D">
      <w:rPr>
        <w:rFonts w:ascii="Arial" w:hAnsi="Arial" w:cs="Arial"/>
        <w:sz w:val="16"/>
        <w:lang w:val="en-US"/>
      </w:rPr>
      <w:t>- 20</w:t>
    </w:r>
    <w:r w:rsidR="00E526D5">
      <w:rPr>
        <w:rFonts w:ascii="Arial" w:hAnsi="Arial" w:cs="Arial"/>
        <w:sz w:val="16"/>
        <w:lang w:val="en-US"/>
      </w:rPr>
      <w:t>20</w:t>
    </w:r>
    <w:r w:rsidR="00380B0D">
      <w:rPr>
        <w:rFonts w:ascii="Arial" w:hAnsi="Arial" w:cs="Arial"/>
        <w:sz w:val="16"/>
        <w:lang w:val="en-US"/>
      </w:rPr>
      <w:tab/>
    </w:r>
    <w:r w:rsidR="00380B0D">
      <w:rPr>
        <w:rFonts w:ascii="Arial" w:hAnsi="Arial" w:cs="Arial"/>
        <w:sz w:val="16"/>
      </w:rPr>
      <w:fldChar w:fldCharType="begin"/>
    </w:r>
    <w:r w:rsidR="00380B0D">
      <w:rPr>
        <w:rFonts w:ascii="Arial" w:hAnsi="Arial" w:cs="Arial"/>
        <w:sz w:val="16"/>
      </w:rPr>
      <w:instrText xml:space="preserve"> DATE \@ "yyyy MM dd" </w:instrText>
    </w:r>
    <w:r w:rsidR="00380B0D">
      <w:rPr>
        <w:rFonts w:ascii="Arial" w:hAnsi="Arial" w:cs="Arial"/>
        <w:sz w:val="16"/>
      </w:rPr>
      <w:fldChar w:fldCharType="separate"/>
    </w:r>
    <w:r w:rsidR="00EE2115">
      <w:rPr>
        <w:rFonts w:ascii="Arial" w:hAnsi="Arial" w:cs="Arial"/>
        <w:noProof/>
        <w:sz w:val="16"/>
      </w:rPr>
      <w:t>2021 06 23</w:t>
    </w:r>
    <w:r w:rsidR="00380B0D">
      <w:rPr>
        <w:rFonts w:ascii="Arial" w:hAnsi="Arial" w:cs="Arial"/>
        <w:sz w:val="16"/>
      </w:rPr>
      <w:fldChar w:fldCharType="end"/>
    </w:r>
    <w:r w:rsidR="00380B0D">
      <w:rPr>
        <w:rFonts w:ascii="Arial" w:hAnsi="Arial" w:cs="Arial"/>
        <w:sz w:val="16"/>
        <w:lang w:val="en-US"/>
      </w:rPr>
      <w:t xml:space="preserve">  -  </w:t>
    </w:r>
    <w:r w:rsidR="00380B0D">
      <w:rPr>
        <w:rFonts w:ascii="Arial" w:hAnsi="Arial" w:cs="Arial"/>
        <w:sz w:val="16"/>
      </w:rPr>
      <w:fldChar w:fldCharType="begin"/>
    </w:r>
    <w:r w:rsidR="00380B0D">
      <w:rPr>
        <w:rFonts w:ascii="Arial" w:hAnsi="Arial" w:cs="Arial"/>
        <w:sz w:val="16"/>
      </w:rPr>
      <w:instrText xml:space="preserve"> TIME \@ "H:mm" </w:instrText>
    </w:r>
    <w:r w:rsidR="00380B0D">
      <w:rPr>
        <w:rFonts w:ascii="Arial" w:hAnsi="Arial" w:cs="Arial"/>
        <w:sz w:val="16"/>
      </w:rPr>
      <w:fldChar w:fldCharType="separate"/>
    </w:r>
    <w:r w:rsidR="00EE2115">
      <w:rPr>
        <w:rFonts w:ascii="Arial" w:hAnsi="Arial" w:cs="Arial"/>
        <w:noProof/>
        <w:sz w:val="16"/>
      </w:rPr>
      <w:t>9:09</w:t>
    </w:r>
    <w:r w:rsidR="00380B0D">
      <w:rPr>
        <w:rFonts w:ascii="Arial" w:hAnsi="Arial" w:cs="Arial"/>
        <w:sz w:val="16"/>
      </w:rPr>
      <w:fldChar w:fldCharType="end"/>
    </w:r>
  </w:p>
  <w:p w14:paraId="5C3F624E" w14:textId="47FF4071" w:rsidR="00380B0D" w:rsidRPr="00FB76A0" w:rsidRDefault="00380B0D" w:rsidP="00FB76A0">
    <w:pPr>
      <w:tabs>
        <w:tab w:val="center" w:pos="3969"/>
        <w:tab w:val="right" w:pos="8505"/>
      </w:tabs>
      <w:rPr>
        <w:rFonts w:ascii="Arial" w:hAnsi="Arial" w:cs="Arial"/>
        <w:sz w:val="16"/>
        <w:lang w:val="en-US"/>
      </w:rPr>
    </w:pPr>
    <w:r>
      <w:rPr>
        <w:rFonts w:ascii="Arial" w:hAnsi="Arial" w:cs="Arial"/>
        <w:sz w:val="16"/>
        <w:lang w:val="en-US"/>
      </w:rPr>
      <w:tab/>
    </w:r>
    <w:proofErr w:type="spellStart"/>
    <w:r w:rsidR="00521EF0">
      <w:rPr>
        <w:rFonts w:ascii="Arial" w:hAnsi="Arial" w:cs="Arial"/>
        <w:sz w:val="16"/>
        <w:lang w:val="en-US"/>
      </w:rPr>
      <w:t>Prefa</w:t>
    </w:r>
    <w:proofErr w:type="spellEnd"/>
    <w:r w:rsidR="00521EF0">
      <w:rPr>
        <w:rFonts w:ascii="Arial" w:hAnsi="Arial" w:cs="Arial"/>
        <w:sz w:val="16"/>
        <w:lang w:val="en-US"/>
      </w:rPr>
      <w:t xml:space="preserve"> v1</w:t>
    </w:r>
    <w:r w:rsidR="00EE2115">
      <w:rPr>
        <w:rFonts w:ascii="Arial" w:hAnsi="Arial" w:cs="Arial"/>
        <w:sz w:val="16"/>
        <w:lang w:val="en-US"/>
      </w:rPr>
      <w:t>c</w:t>
    </w:r>
    <w:r>
      <w:rPr>
        <w:rFonts w:ascii="Arial" w:hAnsi="Arial" w:cs="Arial"/>
        <w:sz w:val="16"/>
        <w:lang w:val="en-US"/>
      </w:rPr>
      <w:t xml:space="preserve"> 20</w:t>
    </w:r>
    <w:r w:rsidR="00E526D5">
      <w:rPr>
        <w:rFonts w:ascii="Arial" w:hAnsi="Arial" w:cs="Arial"/>
        <w:sz w:val="16"/>
        <w:lang w:val="en-US"/>
      </w:rPr>
      <w:t>20</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EA2B4B">
      <w:rPr>
        <w:rFonts w:ascii="Arial" w:hAnsi="Arial" w:cs="Arial"/>
        <w:noProof/>
        <w:sz w:val="16"/>
        <w:lang w:val="en-US"/>
      </w:rPr>
      <w:t>1</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EA2B4B">
      <w:rPr>
        <w:rFonts w:ascii="Arial" w:hAnsi="Arial" w:cs="Arial"/>
        <w:noProof/>
        <w:sz w:val="16"/>
        <w:lang w:val="en-US"/>
      </w:rPr>
      <w:t>5</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D6B88" w14:textId="77777777" w:rsidR="0021019A" w:rsidRDefault="0021019A">
      <w:r>
        <w:separator/>
      </w:r>
    </w:p>
  </w:footnote>
  <w:footnote w:type="continuationSeparator" w:id="0">
    <w:p w14:paraId="52F93F99" w14:textId="77777777" w:rsidR="0021019A" w:rsidRDefault="00210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9E47F" w14:textId="77777777" w:rsidR="005A4594" w:rsidRDefault="005A4594">
    <w:pPr>
      <w:pStyle w:val="Koptekst"/>
    </w:pPr>
  </w:p>
  <w:p w14:paraId="5E4FCA34" w14:textId="77777777" w:rsidR="005A4594" w:rsidRDefault="005A4594" w:rsidP="005A4594">
    <w:pPr>
      <w:pStyle w:val="Bestek"/>
    </w:pPr>
    <w:bookmarkStart w:id="131" w:name="_Toc75230067"/>
    <w:bookmarkStart w:id="132" w:name="_Toc114297164"/>
  </w:p>
  <w:p w14:paraId="360D26A6" w14:textId="77777777" w:rsidR="005A4594" w:rsidRPr="005D6B22" w:rsidRDefault="005A4594" w:rsidP="005A4594">
    <w:pPr>
      <w:pStyle w:val="Bestek"/>
    </w:pPr>
    <w:r w:rsidRPr="005D6B22">
      <w:t>Bestekteksten</w:t>
    </w:r>
    <w:bookmarkEnd w:id="131"/>
    <w:bookmarkEnd w:id="132"/>
  </w:p>
  <w:p w14:paraId="31908E84" w14:textId="77777777" w:rsidR="005A4594" w:rsidRPr="005D6B22" w:rsidRDefault="005A4594" w:rsidP="005A4594">
    <w:pPr>
      <w:pStyle w:val="Kop5"/>
      <w:rPr>
        <w:lang w:val="nl-BE"/>
      </w:rPr>
    </w:pPr>
    <w:r w:rsidRPr="005D6B22">
      <w:rPr>
        <w:lang w:val="nl-BE"/>
      </w:rPr>
      <w:t>Conform systematiek neutraal bestek</w:t>
    </w:r>
    <w:r>
      <w:rPr>
        <w:lang w:val="nl-BE"/>
      </w:rPr>
      <w:t xml:space="preserve"> </w:t>
    </w:r>
  </w:p>
  <w:p w14:paraId="11B81A20" w14:textId="77777777" w:rsidR="005A4594" w:rsidRDefault="005A459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8E3484"/>
    <w:multiLevelType w:val="hybridMultilevel"/>
    <w:tmpl w:val="8176183A"/>
    <w:lvl w:ilvl="0" w:tplc="DBBC4A7A">
      <w:start w:val="120"/>
      <w:numFmt w:val="bullet"/>
      <w:lvlText w:val="-"/>
      <w:lvlJc w:val="left"/>
      <w:pPr>
        <w:tabs>
          <w:tab w:val="num" w:pos="-491"/>
        </w:tabs>
        <w:ind w:left="-491" w:hanging="360"/>
      </w:pPr>
      <w:rPr>
        <w:rFonts w:ascii="Arial" w:eastAsia="Times New Roman" w:hAnsi="Arial" w:cs="Arial" w:hint="default"/>
      </w:rPr>
    </w:lvl>
    <w:lvl w:ilvl="1" w:tplc="040C0003" w:tentative="1">
      <w:start w:val="1"/>
      <w:numFmt w:val="bullet"/>
      <w:lvlText w:val="o"/>
      <w:lvlJc w:val="left"/>
      <w:pPr>
        <w:tabs>
          <w:tab w:val="num" w:pos="229"/>
        </w:tabs>
        <w:ind w:left="229" w:hanging="360"/>
      </w:pPr>
      <w:rPr>
        <w:rFonts w:ascii="Courier New" w:hAnsi="Courier New" w:cs="Courier New" w:hint="default"/>
      </w:rPr>
    </w:lvl>
    <w:lvl w:ilvl="2" w:tplc="040C0005" w:tentative="1">
      <w:start w:val="1"/>
      <w:numFmt w:val="bullet"/>
      <w:lvlText w:val=""/>
      <w:lvlJc w:val="left"/>
      <w:pPr>
        <w:tabs>
          <w:tab w:val="num" w:pos="949"/>
        </w:tabs>
        <w:ind w:left="949" w:hanging="360"/>
      </w:pPr>
      <w:rPr>
        <w:rFonts w:ascii="Wingdings" w:hAnsi="Wingdings" w:hint="default"/>
      </w:rPr>
    </w:lvl>
    <w:lvl w:ilvl="3" w:tplc="040C0001" w:tentative="1">
      <w:start w:val="1"/>
      <w:numFmt w:val="bullet"/>
      <w:lvlText w:val=""/>
      <w:lvlJc w:val="left"/>
      <w:pPr>
        <w:tabs>
          <w:tab w:val="num" w:pos="1669"/>
        </w:tabs>
        <w:ind w:left="1669" w:hanging="360"/>
      </w:pPr>
      <w:rPr>
        <w:rFonts w:ascii="Symbol" w:hAnsi="Symbol" w:hint="default"/>
      </w:rPr>
    </w:lvl>
    <w:lvl w:ilvl="4" w:tplc="040C0003" w:tentative="1">
      <w:start w:val="1"/>
      <w:numFmt w:val="bullet"/>
      <w:lvlText w:val="o"/>
      <w:lvlJc w:val="left"/>
      <w:pPr>
        <w:tabs>
          <w:tab w:val="num" w:pos="2389"/>
        </w:tabs>
        <w:ind w:left="2389" w:hanging="360"/>
      </w:pPr>
      <w:rPr>
        <w:rFonts w:ascii="Courier New" w:hAnsi="Courier New" w:cs="Courier New" w:hint="default"/>
      </w:rPr>
    </w:lvl>
    <w:lvl w:ilvl="5" w:tplc="040C0005" w:tentative="1">
      <w:start w:val="1"/>
      <w:numFmt w:val="bullet"/>
      <w:lvlText w:val=""/>
      <w:lvlJc w:val="left"/>
      <w:pPr>
        <w:tabs>
          <w:tab w:val="num" w:pos="3109"/>
        </w:tabs>
        <w:ind w:left="3109" w:hanging="360"/>
      </w:pPr>
      <w:rPr>
        <w:rFonts w:ascii="Wingdings" w:hAnsi="Wingdings" w:hint="default"/>
      </w:rPr>
    </w:lvl>
    <w:lvl w:ilvl="6" w:tplc="040C0001" w:tentative="1">
      <w:start w:val="1"/>
      <w:numFmt w:val="bullet"/>
      <w:lvlText w:val=""/>
      <w:lvlJc w:val="left"/>
      <w:pPr>
        <w:tabs>
          <w:tab w:val="num" w:pos="3829"/>
        </w:tabs>
        <w:ind w:left="3829" w:hanging="360"/>
      </w:pPr>
      <w:rPr>
        <w:rFonts w:ascii="Symbol" w:hAnsi="Symbol" w:hint="default"/>
      </w:rPr>
    </w:lvl>
    <w:lvl w:ilvl="7" w:tplc="040C0003" w:tentative="1">
      <w:start w:val="1"/>
      <w:numFmt w:val="bullet"/>
      <w:lvlText w:val="o"/>
      <w:lvlJc w:val="left"/>
      <w:pPr>
        <w:tabs>
          <w:tab w:val="num" w:pos="4549"/>
        </w:tabs>
        <w:ind w:left="4549" w:hanging="360"/>
      </w:pPr>
      <w:rPr>
        <w:rFonts w:ascii="Courier New" w:hAnsi="Courier New" w:cs="Courier New" w:hint="default"/>
      </w:rPr>
    </w:lvl>
    <w:lvl w:ilvl="8" w:tplc="040C0005" w:tentative="1">
      <w:start w:val="1"/>
      <w:numFmt w:val="bullet"/>
      <w:lvlText w:val=""/>
      <w:lvlJc w:val="left"/>
      <w:pPr>
        <w:tabs>
          <w:tab w:val="num" w:pos="5269"/>
        </w:tabs>
        <w:ind w:left="5269" w:hanging="360"/>
      </w:pPr>
      <w:rPr>
        <w:rFonts w:ascii="Wingdings" w:hAnsi="Wingdings" w:hint="default"/>
      </w:rPr>
    </w:lvl>
  </w:abstractNum>
  <w:abstractNum w:abstractNumId="21" w15:restartNumberingAfterBreak="0">
    <w:nsid w:val="2E232FF5"/>
    <w:multiLevelType w:val="hybridMultilevel"/>
    <w:tmpl w:val="78FE3152"/>
    <w:lvl w:ilvl="0" w:tplc="A3A0D9C8">
      <w:start w:val="3"/>
      <w:numFmt w:val="bullet"/>
      <w:lvlText w:val="-"/>
      <w:lvlJc w:val="left"/>
      <w:pPr>
        <w:tabs>
          <w:tab w:val="num" w:pos="927"/>
        </w:tabs>
        <w:ind w:left="927" w:hanging="360"/>
      </w:pPr>
      <w:rPr>
        <w:rFonts w:ascii="Arial" w:eastAsia="Times New Roman" w:hAnsi="Aria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BA08CB"/>
    <w:multiLevelType w:val="hybridMultilevel"/>
    <w:tmpl w:val="5F9C59B2"/>
    <w:lvl w:ilvl="0" w:tplc="F8B02EB0">
      <w:start w:val="2"/>
      <w:numFmt w:val="bullet"/>
      <w:lvlText w:val="-"/>
      <w:lvlJc w:val="left"/>
      <w:pPr>
        <w:tabs>
          <w:tab w:val="num" w:pos="559"/>
        </w:tabs>
        <w:ind w:left="559" w:hanging="672"/>
      </w:pPr>
      <w:rPr>
        <w:rFonts w:ascii="Times New Roman" w:eastAsia="Times New Roman" w:hAnsi="Times New Roman" w:cs="Times New Roman" w:hint="default"/>
        <w:color w:val="000000"/>
      </w:rPr>
    </w:lvl>
    <w:lvl w:ilvl="1" w:tplc="04130003" w:tentative="1">
      <w:start w:val="1"/>
      <w:numFmt w:val="bullet"/>
      <w:lvlText w:val="o"/>
      <w:lvlJc w:val="left"/>
      <w:pPr>
        <w:tabs>
          <w:tab w:val="num" w:pos="967"/>
        </w:tabs>
        <w:ind w:left="967" w:hanging="360"/>
      </w:pPr>
      <w:rPr>
        <w:rFonts w:ascii="Courier New" w:hAnsi="Courier New" w:hint="default"/>
      </w:rPr>
    </w:lvl>
    <w:lvl w:ilvl="2" w:tplc="04130005" w:tentative="1">
      <w:start w:val="1"/>
      <w:numFmt w:val="bullet"/>
      <w:lvlText w:val=""/>
      <w:lvlJc w:val="left"/>
      <w:pPr>
        <w:tabs>
          <w:tab w:val="num" w:pos="1687"/>
        </w:tabs>
        <w:ind w:left="1687" w:hanging="360"/>
      </w:pPr>
      <w:rPr>
        <w:rFonts w:ascii="Wingdings" w:hAnsi="Wingdings" w:hint="default"/>
      </w:rPr>
    </w:lvl>
    <w:lvl w:ilvl="3" w:tplc="04130001" w:tentative="1">
      <w:start w:val="1"/>
      <w:numFmt w:val="bullet"/>
      <w:lvlText w:val=""/>
      <w:lvlJc w:val="left"/>
      <w:pPr>
        <w:tabs>
          <w:tab w:val="num" w:pos="2407"/>
        </w:tabs>
        <w:ind w:left="2407" w:hanging="360"/>
      </w:pPr>
      <w:rPr>
        <w:rFonts w:ascii="Symbol" w:hAnsi="Symbol" w:hint="default"/>
      </w:rPr>
    </w:lvl>
    <w:lvl w:ilvl="4" w:tplc="04130003" w:tentative="1">
      <w:start w:val="1"/>
      <w:numFmt w:val="bullet"/>
      <w:lvlText w:val="o"/>
      <w:lvlJc w:val="left"/>
      <w:pPr>
        <w:tabs>
          <w:tab w:val="num" w:pos="3127"/>
        </w:tabs>
        <w:ind w:left="3127" w:hanging="360"/>
      </w:pPr>
      <w:rPr>
        <w:rFonts w:ascii="Courier New" w:hAnsi="Courier New" w:hint="default"/>
      </w:rPr>
    </w:lvl>
    <w:lvl w:ilvl="5" w:tplc="04130005" w:tentative="1">
      <w:start w:val="1"/>
      <w:numFmt w:val="bullet"/>
      <w:lvlText w:val=""/>
      <w:lvlJc w:val="left"/>
      <w:pPr>
        <w:tabs>
          <w:tab w:val="num" w:pos="3847"/>
        </w:tabs>
        <w:ind w:left="3847" w:hanging="360"/>
      </w:pPr>
      <w:rPr>
        <w:rFonts w:ascii="Wingdings" w:hAnsi="Wingdings" w:hint="default"/>
      </w:rPr>
    </w:lvl>
    <w:lvl w:ilvl="6" w:tplc="04130001" w:tentative="1">
      <w:start w:val="1"/>
      <w:numFmt w:val="bullet"/>
      <w:lvlText w:val=""/>
      <w:lvlJc w:val="left"/>
      <w:pPr>
        <w:tabs>
          <w:tab w:val="num" w:pos="4567"/>
        </w:tabs>
        <w:ind w:left="4567" w:hanging="360"/>
      </w:pPr>
      <w:rPr>
        <w:rFonts w:ascii="Symbol" w:hAnsi="Symbol" w:hint="default"/>
      </w:rPr>
    </w:lvl>
    <w:lvl w:ilvl="7" w:tplc="04130003" w:tentative="1">
      <w:start w:val="1"/>
      <w:numFmt w:val="bullet"/>
      <w:lvlText w:val="o"/>
      <w:lvlJc w:val="left"/>
      <w:pPr>
        <w:tabs>
          <w:tab w:val="num" w:pos="5287"/>
        </w:tabs>
        <w:ind w:left="5287" w:hanging="360"/>
      </w:pPr>
      <w:rPr>
        <w:rFonts w:ascii="Courier New" w:hAnsi="Courier New" w:hint="default"/>
      </w:rPr>
    </w:lvl>
    <w:lvl w:ilvl="8" w:tplc="04130005" w:tentative="1">
      <w:start w:val="1"/>
      <w:numFmt w:val="bullet"/>
      <w:lvlText w:val=""/>
      <w:lvlJc w:val="left"/>
      <w:pPr>
        <w:tabs>
          <w:tab w:val="num" w:pos="6007"/>
        </w:tabs>
        <w:ind w:left="6007"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AC1D6D"/>
    <w:multiLevelType w:val="multilevel"/>
    <w:tmpl w:val="EFD8F458"/>
    <w:lvl w:ilvl="0">
      <w:numFmt w:val="bullet"/>
      <w:lvlText w:val="-"/>
      <w:lvlJc w:val="left"/>
      <w:pPr>
        <w:tabs>
          <w:tab w:val="num" w:pos="1068"/>
        </w:tabs>
        <w:ind w:left="1068" w:hanging="708"/>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6FBE2EBE"/>
    <w:multiLevelType w:val="multilevel"/>
    <w:tmpl w:val="F87A0B0A"/>
    <w:lvl w:ilvl="0">
      <w:start w:val="74"/>
      <w:numFmt w:val="decimal"/>
      <w:lvlText w:val="%1"/>
      <w:lvlJc w:val="left"/>
      <w:pPr>
        <w:tabs>
          <w:tab w:val="num" w:pos="360"/>
        </w:tabs>
        <w:ind w:left="360" w:hanging="360"/>
      </w:pPr>
      <w:rPr>
        <w:rFonts w:hint="default"/>
      </w:rPr>
    </w:lvl>
    <w:lvl w:ilvl="1">
      <w:start w:val="32"/>
      <w:numFmt w:val="decimal"/>
      <w:lvlText w:val="%1.%2"/>
      <w:lvlJc w:val="left"/>
      <w:pPr>
        <w:tabs>
          <w:tab w:val="num" w:pos="148"/>
        </w:tabs>
        <w:ind w:left="148" w:hanging="360"/>
      </w:pPr>
      <w:rPr>
        <w:rFonts w:hint="default"/>
      </w:rPr>
    </w:lvl>
    <w:lvl w:ilvl="2">
      <w:start w:val="40"/>
      <w:numFmt w:val="decimal"/>
      <w:lvlText w:val="%1.%2.%3"/>
      <w:lvlJc w:val="left"/>
      <w:pPr>
        <w:tabs>
          <w:tab w:val="num" w:pos="296"/>
        </w:tabs>
        <w:ind w:left="296" w:hanging="720"/>
      </w:pPr>
      <w:rPr>
        <w:rFonts w:hint="default"/>
      </w:rPr>
    </w:lvl>
    <w:lvl w:ilvl="3">
      <w:start w:val="356"/>
      <w:numFmt w:val="decimal"/>
      <w:lvlText w:val="%1.%2.%3.%4"/>
      <w:lvlJc w:val="left"/>
      <w:pPr>
        <w:tabs>
          <w:tab w:val="num" w:pos="84"/>
        </w:tabs>
        <w:ind w:left="84" w:hanging="720"/>
      </w:pPr>
      <w:rPr>
        <w:rFonts w:hint="default"/>
      </w:rPr>
    </w:lvl>
    <w:lvl w:ilvl="4">
      <w:start w:val="5"/>
      <w:numFmt w:val="decimal"/>
      <w:lvlText w:val="%1.%2.%3.%4.%5"/>
      <w:lvlJc w:val="left"/>
      <w:pPr>
        <w:tabs>
          <w:tab w:val="num" w:pos="232"/>
        </w:tabs>
        <w:ind w:left="232" w:hanging="1080"/>
      </w:pPr>
      <w:rPr>
        <w:rFonts w:hint="default"/>
      </w:rPr>
    </w:lvl>
    <w:lvl w:ilvl="5">
      <w:start w:val="1"/>
      <w:numFmt w:val="decimal"/>
      <w:lvlText w:val="%1.%2.%3.%4.%5.%6"/>
      <w:lvlJc w:val="left"/>
      <w:pPr>
        <w:tabs>
          <w:tab w:val="num" w:pos="20"/>
        </w:tabs>
        <w:ind w:left="20" w:hanging="1080"/>
      </w:pPr>
      <w:rPr>
        <w:rFonts w:hint="default"/>
      </w:rPr>
    </w:lvl>
    <w:lvl w:ilvl="6">
      <w:start w:val="1"/>
      <w:numFmt w:val="decimal"/>
      <w:lvlText w:val="%1.%2.%3.%4.%5.%6.%7"/>
      <w:lvlJc w:val="left"/>
      <w:pPr>
        <w:tabs>
          <w:tab w:val="num" w:pos="168"/>
        </w:tabs>
        <w:ind w:left="168" w:hanging="1440"/>
      </w:pPr>
      <w:rPr>
        <w:rFonts w:hint="default"/>
      </w:rPr>
    </w:lvl>
    <w:lvl w:ilvl="7">
      <w:start w:val="1"/>
      <w:numFmt w:val="decimal"/>
      <w:lvlText w:val="%1.%2.%3.%4.%5.%6.%7.%8"/>
      <w:lvlJc w:val="left"/>
      <w:pPr>
        <w:tabs>
          <w:tab w:val="num" w:pos="-44"/>
        </w:tabs>
        <w:ind w:left="-44" w:hanging="1440"/>
      </w:pPr>
      <w:rPr>
        <w:rFonts w:hint="default"/>
      </w:rPr>
    </w:lvl>
    <w:lvl w:ilvl="8">
      <w:start w:val="1"/>
      <w:numFmt w:val="decimal"/>
      <w:lvlText w:val="%1.%2.%3.%4.%5.%6.%7.%8.%9"/>
      <w:lvlJc w:val="left"/>
      <w:pPr>
        <w:tabs>
          <w:tab w:val="num" w:pos="104"/>
        </w:tabs>
        <w:ind w:left="104" w:hanging="1800"/>
      </w:pPr>
      <w:rPr>
        <w:rFonts w:hint="default"/>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E3566F"/>
    <w:multiLevelType w:val="hybridMultilevel"/>
    <w:tmpl w:val="CFF45662"/>
    <w:lvl w:ilvl="0" w:tplc="02FE193E">
      <w:start w:val="81"/>
      <w:numFmt w:val="bullet"/>
      <w:lvlText w:val="-"/>
      <w:lvlJc w:val="left"/>
      <w:pPr>
        <w:tabs>
          <w:tab w:val="num" w:pos="927"/>
        </w:tabs>
        <w:ind w:left="927" w:hanging="360"/>
      </w:pPr>
      <w:rPr>
        <w:rFonts w:ascii="Arial" w:eastAsia="Times New Roman" w:hAnsi="Arial" w:cs="Aria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1"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3"/>
  </w:num>
  <w:num w:numId="5">
    <w:abstractNumId w:val="11"/>
  </w:num>
  <w:num w:numId="6">
    <w:abstractNumId w:val="12"/>
  </w:num>
  <w:num w:numId="7">
    <w:abstractNumId w:val="28"/>
  </w:num>
  <w:num w:numId="8">
    <w:abstractNumId w:val="15"/>
  </w:num>
  <w:num w:numId="9">
    <w:abstractNumId w:val="32"/>
  </w:num>
  <w:num w:numId="10">
    <w:abstractNumId w:val="24"/>
  </w:num>
  <w:num w:numId="11">
    <w:abstractNumId w:val="14"/>
  </w:num>
  <w:num w:numId="12">
    <w:abstractNumId w:val="22"/>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6"/>
  </w:num>
  <w:num w:numId="23">
    <w:abstractNumId w:val="30"/>
  </w:num>
  <w:num w:numId="24">
    <w:abstractNumId w:val="25"/>
  </w:num>
  <w:num w:numId="25">
    <w:abstractNumId w:val="33"/>
  </w:num>
  <w:num w:numId="26">
    <w:abstractNumId w:val="18"/>
  </w:num>
  <w:num w:numId="27">
    <w:abstractNumId w:val="31"/>
  </w:num>
  <w:num w:numId="28">
    <w:abstractNumId w:val="19"/>
  </w:num>
  <w:num w:numId="29">
    <w:abstractNumId w:val="41"/>
  </w:num>
  <w:num w:numId="30">
    <w:abstractNumId w:val="35"/>
  </w:num>
  <w:num w:numId="31">
    <w:abstractNumId w:val="39"/>
  </w:num>
  <w:num w:numId="32">
    <w:abstractNumId w:val="16"/>
  </w:num>
  <w:num w:numId="33">
    <w:abstractNumId w:val="17"/>
  </w:num>
  <w:num w:numId="34">
    <w:abstractNumId w:val="37"/>
  </w:num>
  <w:num w:numId="35">
    <w:abstractNumId w:val="34"/>
  </w:num>
  <w:num w:numId="36">
    <w:abstractNumId w:val="38"/>
  </w:num>
  <w:num w:numId="37">
    <w:abstractNumId w:val="42"/>
  </w:num>
  <w:num w:numId="38">
    <w:abstractNumId w:val="29"/>
  </w:num>
  <w:num w:numId="39">
    <w:abstractNumId w:val="36"/>
  </w:num>
  <w:num w:numId="40">
    <w:abstractNumId w:val="21"/>
  </w:num>
  <w:num w:numId="41">
    <w:abstractNumId w:val="27"/>
  </w:num>
  <w:num w:numId="42">
    <w:abstractNumId w:val="40"/>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78"/>
    <w:rsid w:val="00001B3D"/>
    <w:rsid w:val="00005C44"/>
    <w:rsid w:val="00006222"/>
    <w:rsid w:val="00006942"/>
    <w:rsid w:val="00007908"/>
    <w:rsid w:val="00007FC6"/>
    <w:rsid w:val="000103AB"/>
    <w:rsid w:val="000129DD"/>
    <w:rsid w:val="00012A1F"/>
    <w:rsid w:val="0001364C"/>
    <w:rsid w:val="000136A3"/>
    <w:rsid w:val="0001424A"/>
    <w:rsid w:val="000143E4"/>
    <w:rsid w:val="000156BD"/>
    <w:rsid w:val="000319ED"/>
    <w:rsid w:val="0003204F"/>
    <w:rsid w:val="000375B5"/>
    <w:rsid w:val="0004076E"/>
    <w:rsid w:val="00040CF6"/>
    <w:rsid w:val="000417C7"/>
    <w:rsid w:val="00041A85"/>
    <w:rsid w:val="0004387F"/>
    <w:rsid w:val="0004521A"/>
    <w:rsid w:val="00045E17"/>
    <w:rsid w:val="000464BC"/>
    <w:rsid w:val="00046EC8"/>
    <w:rsid w:val="00046F41"/>
    <w:rsid w:val="00052072"/>
    <w:rsid w:val="000548B7"/>
    <w:rsid w:val="00054BB8"/>
    <w:rsid w:val="0006122E"/>
    <w:rsid w:val="00062CB1"/>
    <w:rsid w:val="0006305F"/>
    <w:rsid w:val="00063C7C"/>
    <w:rsid w:val="0006617B"/>
    <w:rsid w:val="00067F7F"/>
    <w:rsid w:val="00070287"/>
    <w:rsid w:val="00070B73"/>
    <w:rsid w:val="00072277"/>
    <w:rsid w:val="00074547"/>
    <w:rsid w:val="00080778"/>
    <w:rsid w:val="000834CB"/>
    <w:rsid w:val="00084C1A"/>
    <w:rsid w:val="00084E58"/>
    <w:rsid w:val="00091009"/>
    <w:rsid w:val="0009373B"/>
    <w:rsid w:val="00093C01"/>
    <w:rsid w:val="00095DDD"/>
    <w:rsid w:val="00097478"/>
    <w:rsid w:val="000A152A"/>
    <w:rsid w:val="000A5EDD"/>
    <w:rsid w:val="000A6D35"/>
    <w:rsid w:val="000A71BF"/>
    <w:rsid w:val="000B2340"/>
    <w:rsid w:val="000B4801"/>
    <w:rsid w:val="000B6729"/>
    <w:rsid w:val="000B736D"/>
    <w:rsid w:val="000C0EB4"/>
    <w:rsid w:val="000C11FB"/>
    <w:rsid w:val="000C1653"/>
    <w:rsid w:val="000C1A90"/>
    <w:rsid w:val="000C2A3C"/>
    <w:rsid w:val="000C4433"/>
    <w:rsid w:val="000D2457"/>
    <w:rsid w:val="000D7278"/>
    <w:rsid w:val="000E1E18"/>
    <w:rsid w:val="000E327A"/>
    <w:rsid w:val="000E3A3E"/>
    <w:rsid w:val="000E3C42"/>
    <w:rsid w:val="000E6DDE"/>
    <w:rsid w:val="000F0B0F"/>
    <w:rsid w:val="000F0E4A"/>
    <w:rsid w:val="000F7D8B"/>
    <w:rsid w:val="00100149"/>
    <w:rsid w:val="001050D3"/>
    <w:rsid w:val="00107DCC"/>
    <w:rsid w:val="0011000D"/>
    <w:rsid w:val="00116EC6"/>
    <w:rsid w:val="001200F1"/>
    <w:rsid w:val="0012491B"/>
    <w:rsid w:val="001268FE"/>
    <w:rsid w:val="001377AA"/>
    <w:rsid w:val="00141BE0"/>
    <w:rsid w:val="00142073"/>
    <w:rsid w:val="0014390D"/>
    <w:rsid w:val="00143AF9"/>
    <w:rsid w:val="001459A4"/>
    <w:rsid w:val="00152EB2"/>
    <w:rsid w:val="001613BC"/>
    <w:rsid w:val="00162059"/>
    <w:rsid w:val="00162964"/>
    <w:rsid w:val="0016418C"/>
    <w:rsid w:val="00170093"/>
    <w:rsid w:val="001711D1"/>
    <w:rsid w:val="00172521"/>
    <w:rsid w:val="00176A0D"/>
    <w:rsid w:val="001777A2"/>
    <w:rsid w:val="0018108D"/>
    <w:rsid w:val="001818F9"/>
    <w:rsid w:val="00182469"/>
    <w:rsid w:val="0019100D"/>
    <w:rsid w:val="001926C1"/>
    <w:rsid w:val="00193195"/>
    <w:rsid w:val="0019383D"/>
    <w:rsid w:val="00194101"/>
    <w:rsid w:val="00194E47"/>
    <w:rsid w:val="001A0574"/>
    <w:rsid w:val="001A1456"/>
    <w:rsid w:val="001A215B"/>
    <w:rsid w:val="001A26B5"/>
    <w:rsid w:val="001A37F9"/>
    <w:rsid w:val="001A4335"/>
    <w:rsid w:val="001A4575"/>
    <w:rsid w:val="001A4694"/>
    <w:rsid w:val="001B1D34"/>
    <w:rsid w:val="001B3405"/>
    <w:rsid w:val="001B570D"/>
    <w:rsid w:val="001B7297"/>
    <w:rsid w:val="001C0C6F"/>
    <w:rsid w:val="001C299F"/>
    <w:rsid w:val="001C3D0E"/>
    <w:rsid w:val="001C4A62"/>
    <w:rsid w:val="001D10DC"/>
    <w:rsid w:val="001D479A"/>
    <w:rsid w:val="001D547D"/>
    <w:rsid w:val="001E3A69"/>
    <w:rsid w:val="001E60DF"/>
    <w:rsid w:val="001E7C62"/>
    <w:rsid w:val="001F13C5"/>
    <w:rsid w:val="001F3DE6"/>
    <w:rsid w:val="001F689A"/>
    <w:rsid w:val="001F74FF"/>
    <w:rsid w:val="001F7691"/>
    <w:rsid w:val="0020020D"/>
    <w:rsid w:val="00201DD5"/>
    <w:rsid w:val="002034F0"/>
    <w:rsid w:val="0020480A"/>
    <w:rsid w:val="0020621D"/>
    <w:rsid w:val="00206E4F"/>
    <w:rsid w:val="00206F66"/>
    <w:rsid w:val="0021019A"/>
    <w:rsid w:val="00211033"/>
    <w:rsid w:val="00213262"/>
    <w:rsid w:val="0021403D"/>
    <w:rsid w:val="0021474D"/>
    <w:rsid w:val="002156B4"/>
    <w:rsid w:val="00215C79"/>
    <w:rsid w:val="002223AB"/>
    <w:rsid w:val="00226C25"/>
    <w:rsid w:val="00227655"/>
    <w:rsid w:val="00230A5E"/>
    <w:rsid w:val="00232B2D"/>
    <w:rsid w:val="002331C2"/>
    <w:rsid w:val="002459E7"/>
    <w:rsid w:val="00251F5F"/>
    <w:rsid w:val="00252A0D"/>
    <w:rsid w:val="00253EFE"/>
    <w:rsid w:val="002545D9"/>
    <w:rsid w:val="00260264"/>
    <w:rsid w:val="00260CCE"/>
    <w:rsid w:val="00262107"/>
    <w:rsid w:val="00265637"/>
    <w:rsid w:val="00267A0A"/>
    <w:rsid w:val="00272A94"/>
    <w:rsid w:val="002731F1"/>
    <w:rsid w:val="00273ACB"/>
    <w:rsid w:val="00273D72"/>
    <w:rsid w:val="0027456B"/>
    <w:rsid w:val="00275276"/>
    <w:rsid w:val="002803F7"/>
    <w:rsid w:val="00280E5E"/>
    <w:rsid w:val="00283C17"/>
    <w:rsid w:val="00285806"/>
    <w:rsid w:val="00287EC8"/>
    <w:rsid w:val="0029391C"/>
    <w:rsid w:val="002943E1"/>
    <w:rsid w:val="002968D7"/>
    <w:rsid w:val="002A01F6"/>
    <w:rsid w:val="002A1B60"/>
    <w:rsid w:val="002A2080"/>
    <w:rsid w:val="002A3187"/>
    <w:rsid w:val="002A396B"/>
    <w:rsid w:val="002A3CED"/>
    <w:rsid w:val="002A6BA1"/>
    <w:rsid w:val="002B0FCF"/>
    <w:rsid w:val="002B187D"/>
    <w:rsid w:val="002B2EAB"/>
    <w:rsid w:val="002B5C66"/>
    <w:rsid w:val="002C0B75"/>
    <w:rsid w:val="002C2013"/>
    <w:rsid w:val="002C2030"/>
    <w:rsid w:val="002C2953"/>
    <w:rsid w:val="002C2C22"/>
    <w:rsid w:val="002C3CC8"/>
    <w:rsid w:val="002C4CE2"/>
    <w:rsid w:val="002C58EF"/>
    <w:rsid w:val="002C63B9"/>
    <w:rsid w:val="002D1148"/>
    <w:rsid w:val="002D11EA"/>
    <w:rsid w:val="002D6AD4"/>
    <w:rsid w:val="002F19E1"/>
    <w:rsid w:val="002F41F7"/>
    <w:rsid w:val="002F627E"/>
    <w:rsid w:val="002F777D"/>
    <w:rsid w:val="002F7A6E"/>
    <w:rsid w:val="00301D3B"/>
    <w:rsid w:val="00305067"/>
    <w:rsid w:val="003054E0"/>
    <w:rsid w:val="00307107"/>
    <w:rsid w:val="00310693"/>
    <w:rsid w:val="003118FE"/>
    <w:rsid w:val="00314741"/>
    <w:rsid w:val="0031518B"/>
    <w:rsid w:val="003153B9"/>
    <w:rsid w:val="0031565D"/>
    <w:rsid w:val="003161CF"/>
    <w:rsid w:val="00317442"/>
    <w:rsid w:val="00317D14"/>
    <w:rsid w:val="00322BBF"/>
    <w:rsid w:val="00324346"/>
    <w:rsid w:val="00325140"/>
    <w:rsid w:val="00325225"/>
    <w:rsid w:val="0032600B"/>
    <w:rsid w:val="00327663"/>
    <w:rsid w:val="00330B8E"/>
    <w:rsid w:val="00330CE5"/>
    <w:rsid w:val="003344A0"/>
    <w:rsid w:val="0034237C"/>
    <w:rsid w:val="00343AA7"/>
    <w:rsid w:val="00345994"/>
    <w:rsid w:val="00345F58"/>
    <w:rsid w:val="003501D2"/>
    <w:rsid w:val="003518EE"/>
    <w:rsid w:val="0035263E"/>
    <w:rsid w:val="00353910"/>
    <w:rsid w:val="0035462C"/>
    <w:rsid w:val="00355CD2"/>
    <w:rsid w:val="0035783D"/>
    <w:rsid w:val="003604D8"/>
    <w:rsid w:val="0036064E"/>
    <w:rsid w:val="00361A46"/>
    <w:rsid w:val="00361C0B"/>
    <w:rsid w:val="00362A87"/>
    <w:rsid w:val="00362E27"/>
    <w:rsid w:val="003656D2"/>
    <w:rsid w:val="00365B3C"/>
    <w:rsid w:val="00367D9A"/>
    <w:rsid w:val="003704E7"/>
    <w:rsid w:val="0037137A"/>
    <w:rsid w:val="00372314"/>
    <w:rsid w:val="0037409F"/>
    <w:rsid w:val="00374630"/>
    <w:rsid w:val="0037598C"/>
    <w:rsid w:val="00380225"/>
    <w:rsid w:val="00380B0D"/>
    <w:rsid w:val="00382518"/>
    <w:rsid w:val="0038480E"/>
    <w:rsid w:val="003867DF"/>
    <w:rsid w:val="00391DF2"/>
    <w:rsid w:val="00391F31"/>
    <w:rsid w:val="00392D65"/>
    <w:rsid w:val="00396088"/>
    <w:rsid w:val="003A219E"/>
    <w:rsid w:val="003A2B93"/>
    <w:rsid w:val="003A38FB"/>
    <w:rsid w:val="003A5DA5"/>
    <w:rsid w:val="003A64A8"/>
    <w:rsid w:val="003A7310"/>
    <w:rsid w:val="003A7996"/>
    <w:rsid w:val="003A7C40"/>
    <w:rsid w:val="003A7CC9"/>
    <w:rsid w:val="003B0D9D"/>
    <w:rsid w:val="003B1B73"/>
    <w:rsid w:val="003B1CB5"/>
    <w:rsid w:val="003B2FA6"/>
    <w:rsid w:val="003B6AA8"/>
    <w:rsid w:val="003B74A1"/>
    <w:rsid w:val="003B78C9"/>
    <w:rsid w:val="003C01C9"/>
    <w:rsid w:val="003C08B8"/>
    <w:rsid w:val="003C0D7C"/>
    <w:rsid w:val="003C2D11"/>
    <w:rsid w:val="003C3129"/>
    <w:rsid w:val="003C3A7A"/>
    <w:rsid w:val="003C52E0"/>
    <w:rsid w:val="003E03DE"/>
    <w:rsid w:val="003E42E9"/>
    <w:rsid w:val="003E47B0"/>
    <w:rsid w:val="003E48B7"/>
    <w:rsid w:val="003F0170"/>
    <w:rsid w:val="003F0339"/>
    <w:rsid w:val="003F2646"/>
    <w:rsid w:val="003F2F1A"/>
    <w:rsid w:val="003F42DA"/>
    <w:rsid w:val="003F43B7"/>
    <w:rsid w:val="003F5D33"/>
    <w:rsid w:val="004015BA"/>
    <w:rsid w:val="00406DEA"/>
    <w:rsid w:val="0041021B"/>
    <w:rsid w:val="00412077"/>
    <w:rsid w:val="004145C9"/>
    <w:rsid w:val="004232AE"/>
    <w:rsid w:val="00424A33"/>
    <w:rsid w:val="00425495"/>
    <w:rsid w:val="00426C2F"/>
    <w:rsid w:val="004275FB"/>
    <w:rsid w:val="00432E5B"/>
    <w:rsid w:val="00434AF2"/>
    <w:rsid w:val="00437CC4"/>
    <w:rsid w:val="004447BC"/>
    <w:rsid w:val="004506AB"/>
    <w:rsid w:val="00451F4C"/>
    <w:rsid w:val="00452B74"/>
    <w:rsid w:val="00452E53"/>
    <w:rsid w:val="00454145"/>
    <w:rsid w:val="004562D4"/>
    <w:rsid w:val="004571B5"/>
    <w:rsid w:val="004579F0"/>
    <w:rsid w:val="0046578A"/>
    <w:rsid w:val="0046717C"/>
    <w:rsid w:val="00473EDB"/>
    <w:rsid w:val="00473FB0"/>
    <w:rsid w:val="00475499"/>
    <w:rsid w:val="004772EB"/>
    <w:rsid w:val="004774B7"/>
    <w:rsid w:val="00481955"/>
    <w:rsid w:val="0048375B"/>
    <w:rsid w:val="004848B8"/>
    <w:rsid w:val="00484AE6"/>
    <w:rsid w:val="00485D17"/>
    <w:rsid w:val="004866A5"/>
    <w:rsid w:val="00490747"/>
    <w:rsid w:val="00490921"/>
    <w:rsid w:val="00495C62"/>
    <w:rsid w:val="004A0342"/>
    <w:rsid w:val="004A05F7"/>
    <w:rsid w:val="004A0E54"/>
    <w:rsid w:val="004A1EA8"/>
    <w:rsid w:val="004A250D"/>
    <w:rsid w:val="004A2C0E"/>
    <w:rsid w:val="004A3340"/>
    <w:rsid w:val="004A3E09"/>
    <w:rsid w:val="004B1965"/>
    <w:rsid w:val="004B35BE"/>
    <w:rsid w:val="004B59C3"/>
    <w:rsid w:val="004C3C5A"/>
    <w:rsid w:val="004C49A8"/>
    <w:rsid w:val="004C5178"/>
    <w:rsid w:val="004C7194"/>
    <w:rsid w:val="004C7276"/>
    <w:rsid w:val="004C7868"/>
    <w:rsid w:val="004D1DC7"/>
    <w:rsid w:val="004D2845"/>
    <w:rsid w:val="004D4F78"/>
    <w:rsid w:val="004D6C52"/>
    <w:rsid w:val="004D7AF9"/>
    <w:rsid w:val="004E04D6"/>
    <w:rsid w:val="004E0C16"/>
    <w:rsid w:val="004E13BB"/>
    <w:rsid w:val="004E50D5"/>
    <w:rsid w:val="004F2870"/>
    <w:rsid w:val="004F2967"/>
    <w:rsid w:val="004F4300"/>
    <w:rsid w:val="004F4C82"/>
    <w:rsid w:val="004F6675"/>
    <w:rsid w:val="004F74D8"/>
    <w:rsid w:val="0050538A"/>
    <w:rsid w:val="00506413"/>
    <w:rsid w:val="00506AA2"/>
    <w:rsid w:val="00510760"/>
    <w:rsid w:val="005107C5"/>
    <w:rsid w:val="00512451"/>
    <w:rsid w:val="00513402"/>
    <w:rsid w:val="00515100"/>
    <w:rsid w:val="00517A21"/>
    <w:rsid w:val="00521933"/>
    <w:rsid w:val="00521CDD"/>
    <w:rsid w:val="00521EF0"/>
    <w:rsid w:val="00524856"/>
    <w:rsid w:val="005255E3"/>
    <w:rsid w:val="00533186"/>
    <w:rsid w:val="005340C4"/>
    <w:rsid w:val="005347DF"/>
    <w:rsid w:val="00534D82"/>
    <w:rsid w:val="00536A0F"/>
    <w:rsid w:val="005370D6"/>
    <w:rsid w:val="00545020"/>
    <w:rsid w:val="00550843"/>
    <w:rsid w:val="00552B20"/>
    <w:rsid w:val="00556E33"/>
    <w:rsid w:val="00562188"/>
    <w:rsid w:val="00562594"/>
    <w:rsid w:val="00563A6B"/>
    <w:rsid w:val="00563D13"/>
    <w:rsid w:val="005676FF"/>
    <w:rsid w:val="00570196"/>
    <w:rsid w:val="005739A3"/>
    <w:rsid w:val="0057622F"/>
    <w:rsid w:val="00581444"/>
    <w:rsid w:val="005838EB"/>
    <w:rsid w:val="00584271"/>
    <w:rsid w:val="005867BD"/>
    <w:rsid w:val="00587FE2"/>
    <w:rsid w:val="005A082B"/>
    <w:rsid w:val="005A4594"/>
    <w:rsid w:val="005A4AAF"/>
    <w:rsid w:val="005A6DA7"/>
    <w:rsid w:val="005A743F"/>
    <w:rsid w:val="005B301C"/>
    <w:rsid w:val="005B4072"/>
    <w:rsid w:val="005B4123"/>
    <w:rsid w:val="005B642E"/>
    <w:rsid w:val="005B6EE4"/>
    <w:rsid w:val="005B7F05"/>
    <w:rsid w:val="005C6164"/>
    <w:rsid w:val="005D1306"/>
    <w:rsid w:val="005D1943"/>
    <w:rsid w:val="005D22EB"/>
    <w:rsid w:val="005D6B22"/>
    <w:rsid w:val="005E4DAE"/>
    <w:rsid w:val="005E58BE"/>
    <w:rsid w:val="005F030A"/>
    <w:rsid w:val="005F0E45"/>
    <w:rsid w:val="005F2AAC"/>
    <w:rsid w:val="005F5416"/>
    <w:rsid w:val="005F72A0"/>
    <w:rsid w:val="005F76B8"/>
    <w:rsid w:val="00602E04"/>
    <w:rsid w:val="00603542"/>
    <w:rsid w:val="006050AF"/>
    <w:rsid w:val="006114F8"/>
    <w:rsid w:val="00611A87"/>
    <w:rsid w:val="00613D2D"/>
    <w:rsid w:val="0061495B"/>
    <w:rsid w:val="006149F8"/>
    <w:rsid w:val="00614ACF"/>
    <w:rsid w:val="006173E5"/>
    <w:rsid w:val="00620452"/>
    <w:rsid w:val="0062403D"/>
    <w:rsid w:val="00625930"/>
    <w:rsid w:val="006274B4"/>
    <w:rsid w:val="006301FA"/>
    <w:rsid w:val="00630F43"/>
    <w:rsid w:val="00632905"/>
    <w:rsid w:val="00632EE6"/>
    <w:rsid w:val="00634D01"/>
    <w:rsid w:val="006351C8"/>
    <w:rsid w:val="00636C6F"/>
    <w:rsid w:val="0064322D"/>
    <w:rsid w:val="006517D6"/>
    <w:rsid w:val="00653B3B"/>
    <w:rsid w:val="00654DCA"/>
    <w:rsid w:val="0065582B"/>
    <w:rsid w:val="00655842"/>
    <w:rsid w:val="0065584C"/>
    <w:rsid w:val="006569ED"/>
    <w:rsid w:val="006603E0"/>
    <w:rsid w:val="0066115E"/>
    <w:rsid w:val="00664158"/>
    <w:rsid w:val="00664DBD"/>
    <w:rsid w:val="00664E19"/>
    <w:rsid w:val="00670378"/>
    <w:rsid w:val="006724F4"/>
    <w:rsid w:val="00672C1C"/>
    <w:rsid w:val="00676D4A"/>
    <w:rsid w:val="0068153A"/>
    <w:rsid w:val="00686441"/>
    <w:rsid w:val="006901D3"/>
    <w:rsid w:val="00694CAE"/>
    <w:rsid w:val="006968A9"/>
    <w:rsid w:val="00697C1B"/>
    <w:rsid w:val="006A04D5"/>
    <w:rsid w:val="006A0768"/>
    <w:rsid w:val="006A2990"/>
    <w:rsid w:val="006A4195"/>
    <w:rsid w:val="006A7375"/>
    <w:rsid w:val="006B0308"/>
    <w:rsid w:val="006B2A82"/>
    <w:rsid w:val="006B3534"/>
    <w:rsid w:val="006B4F8F"/>
    <w:rsid w:val="006B5506"/>
    <w:rsid w:val="006C1E1A"/>
    <w:rsid w:val="006C2371"/>
    <w:rsid w:val="006C6312"/>
    <w:rsid w:val="006C6859"/>
    <w:rsid w:val="006C782F"/>
    <w:rsid w:val="006D48C6"/>
    <w:rsid w:val="006D7445"/>
    <w:rsid w:val="006E0175"/>
    <w:rsid w:val="006E1E06"/>
    <w:rsid w:val="006E5524"/>
    <w:rsid w:val="006E57FC"/>
    <w:rsid w:val="006F1F38"/>
    <w:rsid w:val="007003D0"/>
    <w:rsid w:val="007004CE"/>
    <w:rsid w:val="0070320D"/>
    <w:rsid w:val="0070419E"/>
    <w:rsid w:val="00704A82"/>
    <w:rsid w:val="00711BE7"/>
    <w:rsid w:val="00713615"/>
    <w:rsid w:val="00713769"/>
    <w:rsid w:val="00721847"/>
    <w:rsid w:val="00722D8A"/>
    <w:rsid w:val="00724E58"/>
    <w:rsid w:val="00726FB1"/>
    <w:rsid w:val="00732A8F"/>
    <w:rsid w:val="0073352F"/>
    <w:rsid w:val="0073446B"/>
    <w:rsid w:val="007344D1"/>
    <w:rsid w:val="00736E74"/>
    <w:rsid w:val="0074002F"/>
    <w:rsid w:val="007415F2"/>
    <w:rsid w:val="00744003"/>
    <w:rsid w:val="007447FD"/>
    <w:rsid w:val="00745346"/>
    <w:rsid w:val="00753E5A"/>
    <w:rsid w:val="00754CB2"/>
    <w:rsid w:val="00756B0C"/>
    <w:rsid w:val="00760D7A"/>
    <w:rsid w:val="0076446F"/>
    <w:rsid w:val="00764926"/>
    <w:rsid w:val="00764AA3"/>
    <w:rsid w:val="0076775B"/>
    <w:rsid w:val="00772339"/>
    <w:rsid w:val="00772397"/>
    <w:rsid w:val="007746C7"/>
    <w:rsid w:val="00775424"/>
    <w:rsid w:val="00776AF6"/>
    <w:rsid w:val="007815A1"/>
    <w:rsid w:val="007818BB"/>
    <w:rsid w:val="007820CC"/>
    <w:rsid w:val="00782B39"/>
    <w:rsid w:val="00784D6E"/>
    <w:rsid w:val="00786249"/>
    <w:rsid w:val="00792DE4"/>
    <w:rsid w:val="00796CD5"/>
    <w:rsid w:val="007A10B4"/>
    <w:rsid w:val="007A164D"/>
    <w:rsid w:val="007A6185"/>
    <w:rsid w:val="007B6385"/>
    <w:rsid w:val="007B6E2B"/>
    <w:rsid w:val="007C1FAE"/>
    <w:rsid w:val="007C2FE5"/>
    <w:rsid w:val="007C3A10"/>
    <w:rsid w:val="007C7CA2"/>
    <w:rsid w:val="007D0B14"/>
    <w:rsid w:val="007D0CE4"/>
    <w:rsid w:val="007D2AAE"/>
    <w:rsid w:val="007D2FE5"/>
    <w:rsid w:val="007D5051"/>
    <w:rsid w:val="007D7377"/>
    <w:rsid w:val="007E2AD1"/>
    <w:rsid w:val="007E3DE0"/>
    <w:rsid w:val="007E5E49"/>
    <w:rsid w:val="008007F3"/>
    <w:rsid w:val="00801453"/>
    <w:rsid w:val="0080151D"/>
    <w:rsid w:val="0080364B"/>
    <w:rsid w:val="00807882"/>
    <w:rsid w:val="00810A90"/>
    <w:rsid w:val="008110A4"/>
    <w:rsid w:val="0081464D"/>
    <w:rsid w:val="008154CA"/>
    <w:rsid w:val="0081726E"/>
    <w:rsid w:val="008203F4"/>
    <w:rsid w:val="00821F4D"/>
    <w:rsid w:val="0082230E"/>
    <w:rsid w:val="008232E5"/>
    <w:rsid w:val="0082382F"/>
    <w:rsid w:val="00823A73"/>
    <w:rsid w:val="00826CB0"/>
    <w:rsid w:val="00835ADD"/>
    <w:rsid w:val="00844FF4"/>
    <w:rsid w:val="00845B74"/>
    <w:rsid w:val="00845BE2"/>
    <w:rsid w:val="00846A67"/>
    <w:rsid w:val="00851225"/>
    <w:rsid w:val="00851A32"/>
    <w:rsid w:val="00854F97"/>
    <w:rsid w:val="008559CB"/>
    <w:rsid w:val="00856CC3"/>
    <w:rsid w:val="0085745C"/>
    <w:rsid w:val="00862D2F"/>
    <w:rsid w:val="00866BB5"/>
    <w:rsid w:val="0086734F"/>
    <w:rsid w:val="008707FA"/>
    <w:rsid w:val="00871DAE"/>
    <w:rsid w:val="008773FC"/>
    <w:rsid w:val="00880A28"/>
    <w:rsid w:val="00884198"/>
    <w:rsid w:val="008869BE"/>
    <w:rsid w:val="008878C2"/>
    <w:rsid w:val="008A029E"/>
    <w:rsid w:val="008A180A"/>
    <w:rsid w:val="008A329F"/>
    <w:rsid w:val="008A6747"/>
    <w:rsid w:val="008B0D2F"/>
    <w:rsid w:val="008B1F7B"/>
    <w:rsid w:val="008B27EC"/>
    <w:rsid w:val="008B3D1A"/>
    <w:rsid w:val="008B3F5D"/>
    <w:rsid w:val="008B7084"/>
    <w:rsid w:val="008B7306"/>
    <w:rsid w:val="008C0579"/>
    <w:rsid w:val="008C0844"/>
    <w:rsid w:val="008C4F36"/>
    <w:rsid w:val="008C6851"/>
    <w:rsid w:val="008C764D"/>
    <w:rsid w:val="008D401A"/>
    <w:rsid w:val="008E017F"/>
    <w:rsid w:val="008E1558"/>
    <w:rsid w:val="008E3A2C"/>
    <w:rsid w:val="008E4CFB"/>
    <w:rsid w:val="008F0F46"/>
    <w:rsid w:val="008F34E8"/>
    <w:rsid w:val="008F44B7"/>
    <w:rsid w:val="008F640E"/>
    <w:rsid w:val="008F653C"/>
    <w:rsid w:val="00900E72"/>
    <w:rsid w:val="00911189"/>
    <w:rsid w:val="009115CF"/>
    <w:rsid w:val="00911E81"/>
    <w:rsid w:val="00912FD8"/>
    <w:rsid w:val="00915834"/>
    <w:rsid w:val="00916116"/>
    <w:rsid w:val="00916760"/>
    <w:rsid w:val="009171DA"/>
    <w:rsid w:val="00917DED"/>
    <w:rsid w:val="00923896"/>
    <w:rsid w:val="00923A9B"/>
    <w:rsid w:val="00923B76"/>
    <w:rsid w:val="0092405F"/>
    <w:rsid w:val="0092470D"/>
    <w:rsid w:val="00925125"/>
    <w:rsid w:val="0093063F"/>
    <w:rsid w:val="0093441C"/>
    <w:rsid w:val="009358FC"/>
    <w:rsid w:val="00936D90"/>
    <w:rsid w:val="00937A1C"/>
    <w:rsid w:val="00940DAA"/>
    <w:rsid w:val="0094194F"/>
    <w:rsid w:val="00941CB5"/>
    <w:rsid w:val="00943C75"/>
    <w:rsid w:val="00944457"/>
    <w:rsid w:val="00944512"/>
    <w:rsid w:val="00945EA1"/>
    <w:rsid w:val="00945ED1"/>
    <w:rsid w:val="0094653F"/>
    <w:rsid w:val="00946AC6"/>
    <w:rsid w:val="00947B4A"/>
    <w:rsid w:val="009523A2"/>
    <w:rsid w:val="00952AEC"/>
    <w:rsid w:val="00952CA2"/>
    <w:rsid w:val="00952E7F"/>
    <w:rsid w:val="00955AF9"/>
    <w:rsid w:val="00964FAF"/>
    <w:rsid w:val="00966288"/>
    <w:rsid w:val="00967779"/>
    <w:rsid w:val="00967910"/>
    <w:rsid w:val="009727B6"/>
    <w:rsid w:val="0098302C"/>
    <w:rsid w:val="0098797E"/>
    <w:rsid w:val="00990567"/>
    <w:rsid w:val="00992D8B"/>
    <w:rsid w:val="00995512"/>
    <w:rsid w:val="0099642A"/>
    <w:rsid w:val="009966F5"/>
    <w:rsid w:val="009A0529"/>
    <w:rsid w:val="009A172B"/>
    <w:rsid w:val="009A2C76"/>
    <w:rsid w:val="009A72E6"/>
    <w:rsid w:val="009A77C6"/>
    <w:rsid w:val="009B1496"/>
    <w:rsid w:val="009B3213"/>
    <w:rsid w:val="009B330F"/>
    <w:rsid w:val="009B681D"/>
    <w:rsid w:val="009C0418"/>
    <w:rsid w:val="009C0B6F"/>
    <w:rsid w:val="009C35E1"/>
    <w:rsid w:val="009C3EBC"/>
    <w:rsid w:val="009C56FD"/>
    <w:rsid w:val="009D007C"/>
    <w:rsid w:val="009D0600"/>
    <w:rsid w:val="009D18A6"/>
    <w:rsid w:val="009D572B"/>
    <w:rsid w:val="009E07A9"/>
    <w:rsid w:val="009E7B8D"/>
    <w:rsid w:val="009F275F"/>
    <w:rsid w:val="009F284B"/>
    <w:rsid w:val="00A01806"/>
    <w:rsid w:val="00A051F0"/>
    <w:rsid w:val="00A06AEA"/>
    <w:rsid w:val="00A07F11"/>
    <w:rsid w:val="00A10799"/>
    <w:rsid w:val="00A11AF4"/>
    <w:rsid w:val="00A1281B"/>
    <w:rsid w:val="00A13837"/>
    <w:rsid w:val="00A16632"/>
    <w:rsid w:val="00A20E20"/>
    <w:rsid w:val="00A20F74"/>
    <w:rsid w:val="00A22DC0"/>
    <w:rsid w:val="00A23213"/>
    <w:rsid w:val="00A307EC"/>
    <w:rsid w:val="00A33BF7"/>
    <w:rsid w:val="00A35D7C"/>
    <w:rsid w:val="00A35E29"/>
    <w:rsid w:val="00A3651A"/>
    <w:rsid w:val="00A376DB"/>
    <w:rsid w:val="00A4207D"/>
    <w:rsid w:val="00A4678C"/>
    <w:rsid w:val="00A47367"/>
    <w:rsid w:val="00A47B60"/>
    <w:rsid w:val="00A51A5A"/>
    <w:rsid w:val="00A57549"/>
    <w:rsid w:val="00A6093C"/>
    <w:rsid w:val="00A63330"/>
    <w:rsid w:val="00A63B48"/>
    <w:rsid w:val="00A64F99"/>
    <w:rsid w:val="00A65538"/>
    <w:rsid w:val="00A808DB"/>
    <w:rsid w:val="00A819CD"/>
    <w:rsid w:val="00A81C6B"/>
    <w:rsid w:val="00A81D9D"/>
    <w:rsid w:val="00A83A63"/>
    <w:rsid w:val="00A85B96"/>
    <w:rsid w:val="00A86144"/>
    <w:rsid w:val="00A86B36"/>
    <w:rsid w:val="00A87232"/>
    <w:rsid w:val="00A944D1"/>
    <w:rsid w:val="00A95E7D"/>
    <w:rsid w:val="00A9670C"/>
    <w:rsid w:val="00A96C2D"/>
    <w:rsid w:val="00AA048B"/>
    <w:rsid w:val="00AA0737"/>
    <w:rsid w:val="00AA1C4D"/>
    <w:rsid w:val="00AA39B8"/>
    <w:rsid w:val="00AA66FD"/>
    <w:rsid w:val="00AA69CC"/>
    <w:rsid w:val="00AA6FF5"/>
    <w:rsid w:val="00AA7784"/>
    <w:rsid w:val="00AB0942"/>
    <w:rsid w:val="00AB1A39"/>
    <w:rsid w:val="00AB1C6B"/>
    <w:rsid w:val="00AB1FD2"/>
    <w:rsid w:val="00AB41FF"/>
    <w:rsid w:val="00AB5105"/>
    <w:rsid w:val="00AB7206"/>
    <w:rsid w:val="00AC0368"/>
    <w:rsid w:val="00AC0E95"/>
    <w:rsid w:val="00AC3A03"/>
    <w:rsid w:val="00AC3ED1"/>
    <w:rsid w:val="00AC4DBE"/>
    <w:rsid w:val="00AC5459"/>
    <w:rsid w:val="00AD3763"/>
    <w:rsid w:val="00AD3CDC"/>
    <w:rsid w:val="00AD4B00"/>
    <w:rsid w:val="00AE1692"/>
    <w:rsid w:val="00AE4EE1"/>
    <w:rsid w:val="00AE714B"/>
    <w:rsid w:val="00AE745E"/>
    <w:rsid w:val="00AF0980"/>
    <w:rsid w:val="00AF1285"/>
    <w:rsid w:val="00AF26DB"/>
    <w:rsid w:val="00AF3EE6"/>
    <w:rsid w:val="00AF5CD3"/>
    <w:rsid w:val="00AF75CB"/>
    <w:rsid w:val="00B027F5"/>
    <w:rsid w:val="00B03410"/>
    <w:rsid w:val="00B05AAE"/>
    <w:rsid w:val="00B110BA"/>
    <w:rsid w:val="00B118DF"/>
    <w:rsid w:val="00B11FC0"/>
    <w:rsid w:val="00B14F13"/>
    <w:rsid w:val="00B16DA1"/>
    <w:rsid w:val="00B20106"/>
    <w:rsid w:val="00B20A66"/>
    <w:rsid w:val="00B21048"/>
    <w:rsid w:val="00B21D29"/>
    <w:rsid w:val="00B22098"/>
    <w:rsid w:val="00B222F9"/>
    <w:rsid w:val="00B3621A"/>
    <w:rsid w:val="00B36FEC"/>
    <w:rsid w:val="00B4204F"/>
    <w:rsid w:val="00B42E11"/>
    <w:rsid w:val="00B466F0"/>
    <w:rsid w:val="00B475B3"/>
    <w:rsid w:val="00B52C68"/>
    <w:rsid w:val="00B536D0"/>
    <w:rsid w:val="00B55C58"/>
    <w:rsid w:val="00B55FFE"/>
    <w:rsid w:val="00B6066D"/>
    <w:rsid w:val="00B60A1D"/>
    <w:rsid w:val="00B6103A"/>
    <w:rsid w:val="00B6745E"/>
    <w:rsid w:val="00B70298"/>
    <w:rsid w:val="00B70E1F"/>
    <w:rsid w:val="00B72708"/>
    <w:rsid w:val="00B75599"/>
    <w:rsid w:val="00B758B0"/>
    <w:rsid w:val="00B80253"/>
    <w:rsid w:val="00B817E7"/>
    <w:rsid w:val="00B91CB2"/>
    <w:rsid w:val="00B92203"/>
    <w:rsid w:val="00B92710"/>
    <w:rsid w:val="00B92FD0"/>
    <w:rsid w:val="00B95AD3"/>
    <w:rsid w:val="00B97C51"/>
    <w:rsid w:val="00BA0806"/>
    <w:rsid w:val="00BA57E8"/>
    <w:rsid w:val="00BA6480"/>
    <w:rsid w:val="00BB0146"/>
    <w:rsid w:val="00BB3DD0"/>
    <w:rsid w:val="00BB4095"/>
    <w:rsid w:val="00BB44A1"/>
    <w:rsid w:val="00BB5C12"/>
    <w:rsid w:val="00BB70E0"/>
    <w:rsid w:val="00BC0735"/>
    <w:rsid w:val="00BC0EBF"/>
    <w:rsid w:val="00BC2402"/>
    <w:rsid w:val="00BC2677"/>
    <w:rsid w:val="00BC2E44"/>
    <w:rsid w:val="00BC39DE"/>
    <w:rsid w:val="00BC52D4"/>
    <w:rsid w:val="00BD03C2"/>
    <w:rsid w:val="00BD3A7E"/>
    <w:rsid w:val="00BD4BDC"/>
    <w:rsid w:val="00BE03ED"/>
    <w:rsid w:val="00BE16BE"/>
    <w:rsid w:val="00BE37DB"/>
    <w:rsid w:val="00BE4BEA"/>
    <w:rsid w:val="00BE6911"/>
    <w:rsid w:val="00BE7F36"/>
    <w:rsid w:val="00BF0B33"/>
    <w:rsid w:val="00BF1B08"/>
    <w:rsid w:val="00BF2A91"/>
    <w:rsid w:val="00BF730E"/>
    <w:rsid w:val="00C02BE6"/>
    <w:rsid w:val="00C06B78"/>
    <w:rsid w:val="00C0761A"/>
    <w:rsid w:val="00C111FB"/>
    <w:rsid w:val="00C14B07"/>
    <w:rsid w:val="00C17241"/>
    <w:rsid w:val="00C200C5"/>
    <w:rsid w:val="00C24E87"/>
    <w:rsid w:val="00C2500F"/>
    <w:rsid w:val="00C25785"/>
    <w:rsid w:val="00C3025E"/>
    <w:rsid w:val="00C30E70"/>
    <w:rsid w:val="00C31535"/>
    <w:rsid w:val="00C35219"/>
    <w:rsid w:val="00C424A0"/>
    <w:rsid w:val="00C425A6"/>
    <w:rsid w:val="00C431CB"/>
    <w:rsid w:val="00C453FE"/>
    <w:rsid w:val="00C470F0"/>
    <w:rsid w:val="00C47C41"/>
    <w:rsid w:val="00C5397C"/>
    <w:rsid w:val="00C56DBF"/>
    <w:rsid w:val="00C64048"/>
    <w:rsid w:val="00C64494"/>
    <w:rsid w:val="00C669E0"/>
    <w:rsid w:val="00C8217C"/>
    <w:rsid w:val="00C85507"/>
    <w:rsid w:val="00C860CC"/>
    <w:rsid w:val="00CA2183"/>
    <w:rsid w:val="00CA4E77"/>
    <w:rsid w:val="00CA6690"/>
    <w:rsid w:val="00CB0AAF"/>
    <w:rsid w:val="00CB1EFC"/>
    <w:rsid w:val="00CB376A"/>
    <w:rsid w:val="00CB3A61"/>
    <w:rsid w:val="00CB5DDD"/>
    <w:rsid w:val="00CC6EDB"/>
    <w:rsid w:val="00CC7964"/>
    <w:rsid w:val="00CD01BA"/>
    <w:rsid w:val="00CD0BCF"/>
    <w:rsid w:val="00CD458E"/>
    <w:rsid w:val="00CD4A17"/>
    <w:rsid w:val="00CD5E5C"/>
    <w:rsid w:val="00CD6B6B"/>
    <w:rsid w:val="00CD770A"/>
    <w:rsid w:val="00CE1394"/>
    <w:rsid w:val="00CE20F6"/>
    <w:rsid w:val="00CE3CF0"/>
    <w:rsid w:val="00CE664E"/>
    <w:rsid w:val="00CF02D5"/>
    <w:rsid w:val="00CF0798"/>
    <w:rsid w:val="00CF2C72"/>
    <w:rsid w:val="00CF4298"/>
    <w:rsid w:val="00CF459B"/>
    <w:rsid w:val="00CF4F04"/>
    <w:rsid w:val="00D02AF3"/>
    <w:rsid w:val="00D0485F"/>
    <w:rsid w:val="00D04F54"/>
    <w:rsid w:val="00D04F5E"/>
    <w:rsid w:val="00D05957"/>
    <w:rsid w:val="00D15E98"/>
    <w:rsid w:val="00D164BF"/>
    <w:rsid w:val="00D171C0"/>
    <w:rsid w:val="00D2162A"/>
    <w:rsid w:val="00D21C52"/>
    <w:rsid w:val="00D23A82"/>
    <w:rsid w:val="00D26A38"/>
    <w:rsid w:val="00D26FF6"/>
    <w:rsid w:val="00D2739E"/>
    <w:rsid w:val="00D27704"/>
    <w:rsid w:val="00D31DD5"/>
    <w:rsid w:val="00D34A93"/>
    <w:rsid w:val="00D354A8"/>
    <w:rsid w:val="00D36AA2"/>
    <w:rsid w:val="00D44C2B"/>
    <w:rsid w:val="00D45A1C"/>
    <w:rsid w:val="00D50A68"/>
    <w:rsid w:val="00D5639F"/>
    <w:rsid w:val="00D60445"/>
    <w:rsid w:val="00D64484"/>
    <w:rsid w:val="00D66599"/>
    <w:rsid w:val="00D678E3"/>
    <w:rsid w:val="00D73E06"/>
    <w:rsid w:val="00D82F7B"/>
    <w:rsid w:val="00D83B03"/>
    <w:rsid w:val="00D8425B"/>
    <w:rsid w:val="00D8672C"/>
    <w:rsid w:val="00D87470"/>
    <w:rsid w:val="00D87A13"/>
    <w:rsid w:val="00D90595"/>
    <w:rsid w:val="00D9099B"/>
    <w:rsid w:val="00D923F2"/>
    <w:rsid w:val="00D931A1"/>
    <w:rsid w:val="00DA4431"/>
    <w:rsid w:val="00DA71E4"/>
    <w:rsid w:val="00DA7390"/>
    <w:rsid w:val="00DB7BBE"/>
    <w:rsid w:val="00DC587E"/>
    <w:rsid w:val="00DC7267"/>
    <w:rsid w:val="00DC731C"/>
    <w:rsid w:val="00DD00E0"/>
    <w:rsid w:val="00DD05F5"/>
    <w:rsid w:val="00DD1C1F"/>
    <w:rsid w:val="00DD1C27"/>
    <w:rsid w:val="00DD4A2F"/>
    <w:rsid w:val="00DE2E2E"/>
    <w:rsid w:val="00DE3DF8"/>
    <w:rsid w:val="00DE4546"/>
    <w:rsid w:val="00DE5B16"/>
    <w:rsid w:val="00DE6B87"/>
    <w:rsid w:val="00DE6CF3"/>
    <w:rsid w:val="00DF1FC7"/>
    <w:rsid w:val="00DF3C40"/>
    <w:rsid w:val="00DF759E"/>
    <w:rsid w:val="00E0103C"/>
    <w:rsid w:val="00E02D7E"/>
    <w:rsid w:val="00E03D3E"/>
    <w:rsid w:val="00E0648B"/>
    <w:rsid w:val="00E064F7"/>
    <w:rsid w:val="00E144AF"/>
    <w:rsid w:val="00E1555A"/>
    <w:rsid w:val="00E157A1"/>
    <w:rsid w:val="00E159F9"/>
    <w:rsid w:val="00E16C77"/>
    <w:rsid w:val="00E17C2A"/>
    <w:rsid w:val="00E245A2"/>
    <w:rsid w:val="00E35823"/>
    <w:rsid w:val="00E36B17"/>
    <w:rsid w:val="00E4050F"/>
    <w:rsid w:val="00E40D49"/>
    <w:rsid w:val="00E41051"/>
    <w:rsid w:val="00E41899"/>
    <w:rsid w:val="00E51513"/>
    <w:rsid w:val="00E526D5"/>
    <w:rsid w:val="00E5590E"/>
    <w:rsid w:val="00E560AA"/>
    <w:rsid w:val="00E602F9"/>
    <w:rsid w:val="00E6253A"/>
    <w:rsid w:val="00E636DC"/>
    <w:rsid w:val="00E663C4"/>
    <w:rsid w:val="00E67FF6"/>
    <w:rsid w:val="00E71779"/>
    <w:rsid w:val="00E759DF"/>
    <w:rsid w:val="00E7767C"/>
    <w:rsid w:val="00E80F4F"/>
    <w:rsid w:val="00E81D7F"/>
    <w:rsid w:val="00E8268C"/>
    <w:rsid w:val="00E83E5B"/>
    <w:rsid w:val="00E90822"/>
    <w:rsid w:val="00E90D30"/>
    <w:rsid w:val="00E93D67"/>
    <w:rsid w:val="00E95492"/>
    <w:rsid w:val="00E9782A"/>
    <w:rsid w:val="00EA2B4B"/>
    <w:rsid w:val="00EA33D9"/>
    <w:rsid w:val="00EA5C26"/>
    <w:rsid w:val="00EA62D2"/>
    <w:rsid w:val="00EA6352"/>
    <w:rsid w:val="00EA6FDB"/>
    <w:rsid w:val="00EB2B4A"/>
    <w:rsid w:val="00EB7293"/>
    <w:rsid w:val="00EC1C12"/>
    <w:rsid w:val="00EC2979"/>
    <w:rsid w:val="00EC3F23"/>
    <w:rsid w:val="00EC771B"/>
    <w:rsid w:val="00EC7B4D"/>
    <w:rsid w:val="00ED1CCC"/>
    <w:rsid w:val="00ED2064"/>
    <w:rsid w:val="00ED4B9D"/>
    <w:rsid w:val="00ED57C8"/>
    <w:rsid w:val="00ED5C56"/>
    <w:rsid w:val="00EE2115"/>
    <w:rsid w:val="00EE36BD"/>
    <w:rsid w:val="00EE3A04"/>
    <w:rsid w:val="00EE44A8"/>
    <w:rsid w:val="00EE457C"/>
    <w:rsid w:val="00EF1AF9"/>
    <w:rsid w:val="00EF313E"/>
    <w:rsid w:val="00EF3C3F"/>
    <w:rsid w:val="00EF3F97"/>
    <w:rsid w:val="00EF4D2F"/>
    <w:rsid w:val="00EF6355"/>
    <w:rsid w:val="00EF6600"/>
    <w:rsid w:val="00EF6F32"/>
    <w:rsid w:val="00F044C4"/>
    <w:rsid w:val="00F10D70"/>
    <w:rsid w:val="00F11558"/>
    <w:rsid w:val="00F1244B"/>
    <w:rsid w:val="00F145CF"/>
    <w:rsid w:val="00F1793B"/>
    <w:rsid w:val="00F22561"/>
    <w:rsid w:val="00F301F4"/>
    <w:rsid w:val="00F33E81"/>
    <w:rsid w:val="00F3433A"/>
    <w:rsid w:val="00F34EAB"/>
    <w:rsid w:val="00F35E6C"/>
    <w:rsid w:val="00F36A7F"/>
    <w:rsid w:val="00F3721F"/>
    <w:rsid w:val="00F40A18"/>
    <w:rsid w:val="00F413A8"/>
    <w:rsid w:val="00F415D7"/>
    <w:rsid w:val="00F42E36"/>
    <w:rsid w:val="00F44532"/>
    <w:rsid w:val="00F50963"/>
    <w:rsid w:val="00F53C29"/>
    <w:rsid w:val="00F54165"/>
    <w:rsid w:val="00F54415"/>
    <w:rsid w:val="00F5472C"/>
    <w:rsid w:val="00F55E9B"/>
    <w:rsid w:val="00F577AF"/>
    <w:rsid w:val="00F57D2A"/>
    <w:rsid w:val="00F66051"/>
    <w:rsid w:val="00F66636"/>
    <w:rsid w:val="00F668CC"/>
    <w:rsid w:val="00F714FE"/>
    <w:rsid w:val="00F71F5E"/>
    <w:rsid w:val="00F80C7F"/>
    <w:rsid w:val="00F84C09"/>
    <w:rsid w:val="00F85113"/>
    <w:rsid w:val="00F867FC"/>
    <w:rsid w:val="00F87235"/>
    <w:rsid w:val="00F87C0A"/>
    <w:rsid w:val="00F91584"/>
    <w:rsid w:val="00F92CEF"/>
    <w:rsid w:val="00F93B22"/>
    <w:rsid w:val="00F945CA"/>
    <w:rsid w:val="00FA10D1"/>
    <w:rsid w:val="00FA34AC"/>
    <w:rsid w:val="00FA3DF9"/>
    <w:rsid w:val="00FA5730"/>
    <w:rsid w:val="00FA7D99"/>
    <w:rsid w:val="00FB3B1B"/>
    <w:rsid w:val="00FB4B43"/>
    <w:rsid w:val="00FB6632"/>
    <w:rsid w:val="00FB6B5D"/>
    <w:rsid w:val="00FB76A0"/>
    <w:rsid w:val="00FC25C6"/>
    <w:rsid w:val="00FC2E0F"/>
    <w:rsid w:val="00FC31EC"/>
    <w:rsid w:val="00FC379B"/>
    <w:rsid w:val="00FC4884"/>
    <w:rsid w:val="00FC7F8F"/>
    <w:rsid w:val="00FD15DF"/>
    <w:rsid w:val="00FD3815"/>
    <w:rsid w:val="00FD58A9"/>
    <w:rsid w:val="00FD5D64"/>
    <w:rsid w:val="00FD609E"/>
    <w:rsid w:val="00FD649D"/>
    <w:rsid w:val="00FD7FCD"/>
    <w:rsid w:val="00FE129D"/>
    <w:rsid w:val="00FE63B1"/>
    <w:rsid w:val="00FE7BBB"/>
    <w:rsid w:val="00FF6B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C30E1"/>
  <w15:chartTrackingRefBased/>
  <w15:docId w15:val="{06C2A46C-7805-A94D-9BA5-631B555C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New York" w:hAnsi="New York"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A2B4B"/>
    <w:pPr>
      <w:jc w:val="both"/>
    </w:pPr>
    <w:rPr>
      <w:rFonts w:ascii="Times New Roman" w:eastAsia="Times New Roman" w:hAnsi="Times New Roman"/>
    </w:rPr>
  </w:style>
  <w:style w:type="paragraph" w:styleId="Kop1">
    <w:name w:val="heading 1"/>
    <w:basedOn w:val="Standaard"/>
    <w:next w:val="Hoofdstuk"/>
    <w:link w:val="Kop1Char"/>
    <w:autoRedefine/>
    <w:qFormat/>
    <w:rsid w:val="00EA2B4B"/>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EA2B4B"/>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EA2B4B"/>
    <w:pPr>
      <w:outlineLvl w:val="2"/>
    </w:pPr>
    <w:rPr>
      <w:bCs/>
    </w:rPr>
  </w:style>
  <w:style w:type="paragraph" w:styleId="Kop4">
    <w:name w:val="heading 4"/>
    <w:basedOn w:val="Standaard"/>
    <w:next w:val="Standaard"/>
    <w:link w:val="Kop4Char"/>
    <w:autoRedefine/>
    <w:qFormat/>
    <w:rsid w:val="00EA2B4B"/>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EA2B4B"/>
    <w:pPr>
      <w:ind w:hanging="737"/>
      <w:jc w:val="left"/>
      <w:outlineLvl w:val="4"/>
    </w:pPr>
    <w:rPr>
      <w:b/>
      <w:bCs/>
      <w:color w:val="auto"/>
      <w:sz w:val="18"/>
      <w:lang w:val="en-US"/>
    </w:rPr>
  </w:style>
  <w:style w:type="paragraph" w:styleId="Kop6">
    <w:name w:val="heading 6"/>
    <w:basedOn w:val="Kop5"/>
    <w:next w:val="Standaard"/>
    <w:link w:val="Kop6Char"/>
    <w:qFormat/>
    <w:rsid w:val="00EA2B4B"/>
    <w:pPr>
      <w:spacing w:before="80"/>
      <w:outlineLvl w:val="5"/>
    </w:pPr>
    <w:rPr>
      <w:b w:val="0"/>
      <w:bCs w:val="0"/>
      <w:lang w:val="nl-NL"/>
    </w:rPr>
  </w:style>
  <w:style w:type="paragraph" w:styleId="Kop7">
    <w:name w:val="heading 7"/>
    <w:basedOn w:val="Kop6"/>
    <w:next w:val="Standaard"/>
    <w:link w:val="Kop7Char"/>
    <w:qFormat/>
    <w:rsid w:val="00EA2B4B"/>
    <w:pPr>
      <w:outlineLvl w:val="6"/>
    </w:pPr>
    <w:rPr>
      <w:i/>
    </w:rPr>
  </w:style>
  <w:style w:type="paragraph" w:styleId="Kop8">
    <w:name w:val="heading 8"/>
    <w:basedOn w:val="Standaard"/>
    <w:next w:val="Kop7"/>
    <w:link w:val="Kop8Char"/>
    <w:qFormat/>
    <w:rsid w:val="00EA2B4B"/>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EA2B4B"/>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EA2B4B"/>
    <w:pPr>
      <w:tabs>
        <w:tab w:val="left" w:pos="567"/>
        <w:tab w:val="left" w:pos="1134"/>
        <w:tab w:val="left" w:pos="1701"/>
      </w:tabs>
      <w:ind w:left="-851"/>
      <w:outlineLvl w:val="0"/>
    </w:pPr>
    <w:rPr>
      <w:rFonts w:ascii="Arial" w:hAnsi="Arial"/>
      <w:b/>
      <w:color w:val="000000"/>
      <w:sz w:val="18"/>
    </w:rPr>
  </w:style>
  <w:style w:type="character" w:customStyle="1" w:styleId="CharChar9">
    <w:name w:val="Char Char9"/>
    <w:basedOn w:val="Standaardalinea-lettertype"/>
    <w:rsid w:val="006351C8"/>
    <w:rPr>
      <w:rFonts w:ascii="Arial" w:hAnsi="Arial"/>
      <w:b/>
      <w:lang w:val="en-US" w:eastAsia="nl-NL" w:bidi="ar-SA"/>
    </w:rPr>
  </w:style>
  <w:style w:type="character" w:customStyle="1" w:styleId="Kop1Char">
    <w:name w:val="Kop 1 Char"/>
    <w:basedOn w:val="Standaardalinea-lettertype"/>
    <w:link w:val="Kop1"/>
    <w:rsid w:val="00EA2B4B"/>
    <w:rPr>
      <w:rFonts w:ascii="Arial" w:eastAsia="Times New Roman" w:hAnsi="Arial"/>
      <w:b/>
      <w:lang w:val="en-US" w:eastAsia="nl-NL"/>
    </w:rPr>
  </w:style>
  <w:style w:type="character" w:customStyle="1" w:styleId="Char8">
    <w:name w:val="Char8"/>
    <w:basedOn w:val="Standaardalinea-lettertype"/>
    <w:rsid w:val="00AA1C4D"/>
    <w:rPr>
      <w:rFonts w:ascii="Arial" w:hAnsi="Arial"/>
      <w:b/>
      <w:lang w:val="en-US" w:eastAsia="nl-NL" w:bidi="ar-SA"/>
    </w:rPr>
  </w:style>
  <w:style w:type="character" w:customStyle="1" w:styleId="Char6">
    <w:name w:val="Char6"/>
    <w:basedOn w:val="Standaardalinea-lettertype"/>
    <w:rsid w:val="00AA1C4D"/>
    <w:rPr>
      <w:rFonts w:ascii="Arial" w:hAnsi="Arial"/>
      <w:color w:val="0000FF"/>
      <w:sz w:val="16"/>
      <w:lang w:val="nl-NL" w:eastAsia="nl-NL" w:bidi="ar-SA"/>
    </w:rPr>
  </w:style>
  <w:style w:type="character" w:customStyle="1" w:styleId="Char5">
    <w:name w:val="Char5"/>
    <w:basedOn w:val="Standaardalinea-lettertype"/>
    <w:rsid w:val="00AA1C4D"/>
    <w:rPr>
      <w:rFonts w:ascii="Arial" w:hAnsi="Arial"/>
      <w:b/>
      <w:bCs/>
      <w:sz w:val="18"/>
      <w:lang w:val="en-US" w:eastAsia="nl-NL" w:bidi="ar-SA"/>
    </w:rPr>
  </w:style>
  <w:style w:type="character" w:customStyle="1" w:styleId="Char4">
    <w:name w:val="Char4"/>
    <w:basedOn w:val="Standaardalinea-lettertype"/>
    <w:rsid w:val="00AA1C4D"/>
    <w:rPr>
      <w:rFonts w:ascii="Arial" w:hAnsi="Arial"/>
      <w:sz w:val="18"/>
      <w:lang w:val="nl-NL" w:eastAsia="nl-NL" w:bidi="ar-SA"/>
    </w:rPr>
  </w:style>
  <w:style w:type="character" w:customStyle="1" w:styleId="Char3">
    <w:name w:val="Char3"/>
    <w:basedOn w:val="Char4"/>
    <w:rsid w:val="00AA1C4D"/>
    <w:rPr>
      <w:rFonts w:ascii="Arial" w:hAnsi="Arial"/>
      <w:i/>
      <w:sz w:val="18"/>
      <w:lang w:val="nl-NL" w:eastAsia="nl-NL" w:bidi="ar-SA"/>
    </w:rPr>
  </w:style>
  <w:style w:type="character" w:customStyle="1" w:styleId="Char2">
    <w:name w:val="Char2"/>
    <w:basedOn w:val="Char3"/>
    <w:rsid w:val="00AA1C4D"/>
    <w:rPr>
      <w:rFonts w:ascii="Arial" w:hAnsi="Arial"/>
      <w:i/>
      <w:iCs/>
      <w:sz w:val="18"/>
      <w:lang w:val="en-US" w:eastAsia="nl-NL" w:bidi="ar-SA"/>
    </w:rPr>
  </w:style>
  <w:style w:type="paragraph" w:customStyle="1" w:styleId="83ProM">
    <w:name w:val="8.3 Pro M"/>
    <w:basedOn w:val="Standaard"/>
    <w:link w:val="83ProMChar"/>
    <w:autoRedefine/>
    <w:rsid w:val="00EA2B4B"/>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EA2B4B"/>
    <w:rPr>
      <w:rFonts w:ascii="Arial" w:eastAsia="Times New Roman" w:hAnsi="Arial"/>
      <w:i/>
      <w:color w:val="999999"/>
      <w:sz w:val="16"/>
      <w:lang w:val="en-US" w:eastAsia="nl-NL"/>
    </w:rPr>
  </w:style>
  <w:style w:type="character" w:customStyle="1" w:styleId="Kop9Char">
    <w:name w:val="Kop 9 Char"/>
    <w:basedOn w:val="Standaardalinea-lettertype"/>
    <w:link w:val="Kop9"/>
    <w:rsid w:val="00EA2B4B"/>
    <w:rPr>
      <w:rFonts w:ascii="Arial" w:eastAsia="Times New Roman" w:hAnsi="Arial" w:cs="Arial"/>
      <w:i/>
      <w:color w:val="999999"/>
      <w:sz w:val="16"/>
      <w:szCs w:val="22"/>
      <w:lang w:val="en-US" w:eastAsia="nl-NL"/>
    </w:rPr>
  </w:style>
  <w:style w:type="paragraph" w:customStyle="1" w:styleId="81">
    <w:name w:val="8.1"/>
    <w:basedOn w:val="Standaard"/>
    <w:link w:val="81Char"/>
    <w:rsid w:val="00EA2B4B"/>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EA2B4B"/>
    <w:rPr>
      <w:rFonts w:ascii="Arial" w:eastAsia="Times New Roman" w:hAnsi="Arial" w:cs="Arial"/>
      <w:sz w:val="18"/>
      <w:szCs w:val="18"/>
      <w:lang w:eastAsia="nl-NL"/>
    </w:rPr>
  </w:style>
  <w:style w:type="paragraph" w:customStyle="1" w:styleId="81Def">
    <w:name w:val="8.1 Def"/>
    <w:basedOn w:val="81"/>
    <w:rsid w:val="00EA2B4B"/>
    <w:rPr>
      <w:i/>
      <w:color w:val="808080"/>
      <w:sz w:val="16"/>
    </w:rPr>
  </w:style>
  <w:style w:type="paragraph" w:customStyle="1" w:styleId="81linkDeel">
    <w:name w:val="8.1 link Deel"/>
    <w:basedOn w:val="Standaard"/>
    <w:autoRedefine/>
    <w:rsid w:val="00EA2B4B"/>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EA2B4B"/>
    <w:pPr>
      <w:outlineLvl w:val="6"/>
    </w:pPr>
  </w:style>
  <w:style w:type="paragraph" w:customStyle="1" w:styleId="81linkLot">
    <w:name w:val="8.1 link Lot"/>
    <w:basedOn w:val="Standaard"/>
    <w:autoRedefine/>
    <w:rsid w:val="00EA2B4B"/>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EA2B4B"/>
    <w:pPr>
      <w:outlineLvl w:val="7"/>
    </w:pPr>
  </w:style>
  <w:style w:type="paragraph" w:customStyle="1" w:styleId="81link1">
    <w:name w:val="8.1 link1"/>
    <w:basedOn w:val="81"/>
    <w:rsid w:val="00EA2B4B"/>
    <w:pPr>
      <w:tabs>
        <w:tab w:val="left" w:pos="1560"/>
      </w:tabs>
    </w:pPr>
    <w:rPr>
      <w:color w:val="000000"/>
      <w:sz w:val="16"/>
      <w:lang w:eastAsia="en-US"/>
    </w:rPr>
  </w:style>
  <w:style w:type="paragraph" w:customStyle="1" w:styleId="82">
    <w:name w:val="8.2"/>
    <w:basedOn w:val="81"/>
    <w:link w:val="82Char1"/>
    <w:rsid w:val="00EA2B4B"/>
    <w:pPr>
      <w:tabs>
        <w:tab w:val="clear" w:pos="851"/>
        <w:tab w:val="left" w:pos="1134"/>
      </w:tabs>
      <w:ind w:left="1135"/>
    </w:pPr>
  </w:style>
  <w:style w:type="character" w:customStyle="1" w:styleId="82Char">
    <w:name w:val="8.2 Char"/>
    <w:basedOn w:val="81Char"/>
    <w:rsid w:val="00AB1C6B"/>
    <w:rPr>
      <w:rFonts w:ascii="Arial" w:eastAsia="Times New Roman" w:hAnsi="Arial" w:cs="Arial"/>
      <w:sz w:val="18"/>
      <w:szCs w:val="18"/>
      <w:lang w:eastAsia="nl-NL"/>
    </w:rPr>
  </w:style>
  <w:style w:type="paragraph" w:customStyle="1" w:styleId="82link2">
    <w:name w:val="8.2 link 2"/>
    <w:basedOn w:val="81link1"/>
    <w:rsid w:val="00EA2B4B"/>
    <w:pPr>
      <w:tabs>
        <w:tab w:val="clear" w:pos="851"/>
        <w:tab w:val="left" w:pos="1134"/>
        <w:tab w:val="left" w:pos="1843"/>
        <w:tab w:val="left" w:pos="2552"/>
      </w:tabs>
      <w:ind w:left="1135"/>
    </w:pPr>
    <w:rPr>
      <w:color w:val="auto"/>
    </w:rPr>
  </w:style>
  <w:style w:type="paragraph" w:customStyle="1" w:styleId="82link3">
    <w:name w:val="8.2 link 3"/>
    <w:basedOn w:val="82link2"/>
    <w:rsid w:val="00EA2B4B"/>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EA2B4B"/>
    <w:pPr>
      <w:ind w:firstLine="0"/>
      <w:outlineLvl w:val="8"/>
    </w:pPr>
    <w:rPr>
      <w:color w:val="800000"/>
    </w:rPr>
  </w:style>
  <w:style w:type="paragraph" w:customStyle="1" w:styleId="83">
    <w:name w:val="8.3"/>
    <w:basedOn w:val="82"/>
    <w:link w:val="83Char1"/>
    <w:rsid w:val="00EA2B4B"/>
    <w:pPr>
      <w:tabs>
        <w:tab w:val="clear" w:pos="1134"/>
        <w:tab w:val="left" w:pos="1418"/>
      </w:tabs>
      <w:ind w:left="1418"/>
    </w:pPr>
  </w:style>
  <w:style w:type="character" w:customStyle="1" w:styleId="83Char">
    <w:name w:val="8.3 Char"/>
    <w:basedOn w:val="82Char"/>
    <w:rsid w:val="00AB1C6B"/>
    <w:rPr>
      <w:rFonts w:ascii="Arial" w:eastAsia="Times New Roman" w:hAnsi="Arial" w:cs="Arial"/>
      <w:sz w:val="18"/>
      <w:szCs w:val="18"/>
      <w:lang w:eastAsia="nl-NL"/>
    </w:rPr>
  </w:style>
  <w:style w:type="paragraph" w:customStyle="1" w:styleId="83Kenm">
    <w:name w:val="8.3 Kenm"/>
    <w:basedOn w:val="83"/>
    <w:link w:val="83KenmChar"/>
    <w:autoRedefine/>
    <w:rsid w:val="00EA2B4B"/>
    <w:pPr>
      <w:tabs>
        <w:tab w:val="left" w:pos="4253"/>
      </w:tabs>
      <w:spacing w:before="80"/>
      <w:ind w:left="3969" w:hanging="2835"/>
      <w:jc w:val="left"/>
    </w:pPr>
    <w:rPr>
      <w:sz w:val="16"/>
      <w:lang w:val="nl-NL"/>
    </w:rPr>
  </w:style>
  <w:style w:type="paragraph" w:customStyle="1" w:styleId="83ProM2">
    <w:name w:val="8.3 Pro M2"/>
    <w:basedOn w:val="83ProM"/>
    <w:rsid w:val="00EA2B4B"/>
    <w:pPr>
      <w:tabs>
        <w:tab w:val="clear" w:pos="1418"/>
        <w:tab w:val="left" w:pos="1701"/>
      </w:tabs>
      <w:ind w:left="1701"/>
    </w:pPr>
    <w:rPr>
      <w:snapToGrid w:val="0"/>
    </w:rPr>
  </w:style>
  <w:style w:type="paragraph" w:customStyle="1" w:styleId="83ProM3">
    <w:name w:val="8.3 Pro M3"/>
    <w:basedOn w:val="83ProM2"/>
    <w:rsid w:val="00EA2B4B"/>
    <w:pPr>
      <w:ind w:left="1985"/>
    </w:pPr>
    <w:rPr>
      <w:lang w:val="nl-NL"/>
    </w:rPr>
  </w:style>
  <w:style w:type="paragraph" w:customStyle="1" w:styleId="84">
    <w:name w:val="8.4"/>
    <w:basedOn w:val="83"/>
    <w:rsid w:val="00EA2B4B"/>
    <w:pPr>
      <w:tabs>
        <w:tab w:val="clear" w:pos="1418"/>
        <w:tab w:val="left" w:pos="1701"/>
      </w:tabs>
      <w:ind w:left="1702"/>
    </w:pPr>
  </w:style>
  <w:style w:type="paragraph" w:customStyle="1" w:styleId="8table">
    <w:name w:val="8.table"/>
    <w:basedOn w:val="83"/>
    <w:rsid w:val="00EE457C"/>
    <w:pPr>
      <w:tabs>
        <w:tab w:val="left" w:pos="2835"/>
        <w:tab w:val="left" w:pos="4536"/>
        <w:tab w:val="left" w:pos="6237"/>
      </w:tabs>
    </w:pPr>
    <w:rPr>
      <w:rFonts w:ascii="Helvetica" w:hAnsi="Helvetica"/>
      <w:color w:val="0000FF"/>
    </w:rPr>
  </w:style>
  <w:style w:type="character" w:customStyle="1" w:styleId="Char1">
    <w:name w:val="Char1"/>
    <w:basedOn w:val="Standaardalinea-lettertype"/>
    <w:rsid w:val="00AA1C4D"/>
    <w:rPr>
      <w:rFonts w:ascii="Arial" w:hAnsi="Arial" w:cs="Arial"/>
      <w:i/>
      <w:color w:val="999999"/>
      <w:sz w:val="16"/>
      <w:szCs w:val="22"/>
      <w:lang w:val="en-US" w:eastAsia="nl-NL" w:bidi="ar-SA"/>
    </w:rPr>
  </w:style>
  <w:style w:type="paragraph" w:customStyle="1" w:styleId="Deel">
    <w:name w:val="Deel"/>
    <w:basedOn w:val="Standaard"/>
    <w:autoRedefine/>
    <w:rsid w:val="00EA2B4B"/>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EA2B4B"/>
    <w:pPr>
      <w:shd w:val="clear" w:color="auto" w:fill="000080"/>
    </w:pPr>
    <w:rPr>
      <w:rFonts w:ascii="Geneva" w:hAnsi="Geneva"/>
    </w:rPr>
  </w:style>
  <w:style w:type="paragraph" w:styleId="Eindnoottekst">
    <w:name w:val="endnote text"/>
    <w:basedOn w:val="Standaard"/>
    <w:semiHidden/>
    <w:rsid w:val="00EA2B4B"/>
  </w:style>
  <w:style w:type="character" w:styleId="GevolgdeHyperlink">
    <w:name w:val="FollowedHyperlink"/>
    <w:basedOn w:val="Standaardalinea-lettertype"/>
    <w:rsid w:val="00EA2B4B"/>
    <w:rPr>
      <w:color w:val="800080"/>
      <w:u w:val="single"/>
    </w:rPr>
  </w:style>
  <w:style w:type="character" w:styleId="Hyperlink">
    <w:name w:val="Hyperlink"/>
    <w:basedOn w:val="Standaardalinea-lettertype"/>
    <w:rsid w:val="00EA2B4B"/>
    <w:rPr>
      <w:color w:val="0000FF"/>
      <w:u w:val="single"/>
    </w:rPr>
  </w:style>
  <w:style w:type="paragraph" w:styleId="Inhopg1">
    <w:name w:val="toc 1"/>
    <w:basedOn w:val="Standaard"/>
    <w:next w:val="Standaard"/>
    <w:rsid w:val="00EA2B4B"/>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EA2B4B"/>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EA2B4B"/>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EA2B4B"/>
    <w:pPr>
      <w:tabs>
        <w:tab w:val="left" w:pos="1134"/>
        <w:tab w:val="left" w:pos="7371"/>
        <w:tab w:val="left" w:pos="7938"/>
        <w:tab w:val="right" w:pos="8488"/>
      </w:tabs>
      <w:ind w:left="720"/>
      <w:jc w:val="left"/>
    </w:pPr>
    <w:rPr>
      <w:noProof/>
      <w:sz w:val="16"/>
      <w:szCs w:val="24"/>
      <w:lang w:val="nl-NL"/>
    </w:rPr>
  </w:style>
  <w:style w:type="character" w:customStyle="1" w:styleId="Char">
    <w:name w:val="Char"/>
    <w:basedOn w:val="Standaardalinea-lettertype"/>
    <w:rsid w:val="00AA1C4D"/>
    <w:rPr>
      <w:noProof/>
      <w:sz w:val="16"/>
      <w:szCs w:val="24"/>
      <w:lang w:val="nl-NL" w:eastAsia="nl-NL" w:bidi="ar-SA"/>
    </w:rPr>
  </w:style>
  <w:style w:type="paragraph" w:styleId="Inhopg5">
    <w:name w:val="toc 5"/>
    <w:basedOn w:val="Standaard"/>
    <w:next w:val="Standaard"/>
    <w:rsid w:val="00EA2B4B"/>
    <w:pPr>
      <w:tabs>
        <w:tab w:val="right" w:leader="dot" w:pos="8505"/>
      </w:tabs>
      <w:ind w:left="960"/>
    </w:pPr>
    <w:rPr>
      <w:sz w:val="16"/>
    </w:rPr>
  </w:style>
  <w:style w:type="paragraph" w:styleId="Inhopg6">
    <w:name w:val="toc 6"/>
    <w:basedOn w:val="Standaard"/>
    <w:next w:val="Standaard"/>
    <w:autoRedefine/>
    <w:semiHidden/>
    <w:rsid w:val="00EA2B4B"/>
    <w:pPr>
      <w:ind w:left="1200"/>
    </w:pPr>
    <w:rPr>
      <w:sz w:val="16"/>
    </w:rPr>
  </w:style>
  <w:style w:type="paragraph" w:styleId="Inhopg7">
    <w:name w:val="toc 7"/>
    <w:basedOn w:val="Standaard"/>
    <w:next w:val="Standaard"/>
    <w:autoRedefine/>
    <w:semiHidden/>
    <w:rsid w:val="00EA2B4B"/>
    <w:pPr>
      <w:ind w:left="1440"/>
    </w:pPr>
  </w:style>
  <w:style w:type="paragraph" w:styleId="Inhopg8">
    <w:name w:val="toc 8"/>
    <w:basedOn w:val="Standaard"/>
    <w:next w:val="Standaard"/>
    <w:autoRedefine/>
    <w:semiHidden/>
    <w:rsid w:val="00EA2B4B"/>
    <w:pPr>
      <w:ind w:left="1680"/>
    </w:pPr>
  </w:style>
  <w:style w:type="paragraph" w:styleId="Inhopg9">
    <w:name w:val="toc 9"/>
    <w:basedOn w:val="Standaard"/>
    <w:next w:val="Standaard"/>
    <w:semiHidden/>
    <w:rsid w:val="00EA2B4B"/>
    <w:pPr>
      <w:tabs>
        <w:tab w:val="left" w:pos="851"/>
        <w:tab w:val="left" w:pos="7371"/>
        <w:tab w:val="left" w:pos="7938"/>
        <w:tab w:val="right" w:leader="dot" w:pos="9639"/>
      </w:tabs>
    </w:pPr>
    <w:rPr>
      <w:sz w:val="16"/>
    </w:rPr>
  </w:style>
  <w:style w:type="paragraph" w:styleId="Koptekst">
    <w:name w:val="header"/>
    <w:basedOn w:val="Standaard"/>
    <w:rsid w:val="00EA2B4B"/>
    <w:pPr>
      <w:tabs>
        <w:tab w:val="center" w:pos="4536"/>
        <w:tab w:val="right" w:pos="9072"/>
      </w:tabs>
    </w:pPr>
  </w:style>
  <w:style w:type="paragraph" w:customStyle="1" w:styleId="Lijn">
    <w:name w:val="Lijn"/>
    <w:basedOn w:val="Standaard"/>
    <w:link w:val="LijnChar"/>
    <w:autoRedefine/>
    <w:rsid w:val="00EA2B4B"/>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EA2B4B"/>
    <w:rPr>
      <w:rFonts w:ascii="Helvetica" w:eastAsia="Times New Roman" w:hAnsi="Helvetica"/>
      <w:color w:val="000000"/>
      <w:spacing w:val="-2"/>
      <w:sz w:val="16"/>
      <w:lang w:eastAsia="nl-NL"/>
    </w:rPr>
  </w:style>
  <w:style w:type="paragraph" w:styleId="Lijstopsomteken">
    <w:name w:val="List Bullet"/>
    <w:basedOn w:val="Standaard"/>
    <w:autoRedefine/>
    <w:rsid w:val="00EE457C"/>
    <w:pPr>
      <w:tabs>
        <w:tab w:val="num" w:pos="360"/>
      </w:tabs>
      <w:ind w:left="360" w:hanging="360"/>
    </w:pPr>
    <w:rPr>
      <w:rFonts w:ascii="Helvetica" w:hAnsi="Helvetica"/>
      <w:lang w:val="en-US"/>
    </w:rPr>
  </w:style>
  <w:style w:type="paragraph" w:customStyle="1" w:styleId="Link">
    <w:name w:val="Link"/>
    <w:autoRedefine/>
    <w:rsid w:val="00EA2B4B"/>
    <w:pPr>
      <w:ind w:left="-851"/>
    </w:pPr>
    <w:rPr>
      <w:rFonts w:ascii="Arial" w:eastAsia="Times New Roman" w:hAnsi="Arial" w:cs="Arial"/>
      <w:bCs/>
      <w:color w:val="0000FF"/>
      <w:sz w:val="18"/>
      <w:szCs w:val="24"/>
      <w:lang w:val="nl-NL"/>
    </w:rPr>
  </w:style>
  <w:style w:type="character" w:customStyle="1" w:styleId="MeetChar">
    <w:name w:val="MeetChar"/>
    <w:basedOn w:val="Standaardalinea-lettertype"/>
    <w:rsid w:val="00EA2B4B"/>
    <w:rPr>
      <w:b/>
      <w:color w:val="008080"/>
    </w:rPr>
  </w:style>
  <w:style w:type="character" w:customStyle="1" w:styleId="Merk">
    <w:name w:val="Merk"/>
    <w:basedOn w:val="Standaardalinea-lettertype"/>
    <w:rsid w:val="00EA2B4B"/>
    <w:rPr>
      <w:rFonts w:ascii="Helvetica" w:hAnsi="Helvetica"/>
      <w:b/>
      <w:noProof w:val="0"/>
      <w:color w:val="FF0000"/>
      <w:lang w:val="nl-NL"/>
    </w:rPr>
  </w:style>
  <w:style w:type="character" w:styleId="Paginanummer">
    <w:name w:val="page number"/>
    <w:basedOn w:val="Standaardalinea-lettertype"/>
    <w:rsid w:val="00EE457C"/>
  </w:style>
  <w:style w:type="paragraph" w:styleId="Voettekst">
    <w:name w:val="footer"/>
    <w:basedOn w:val="Standaard"/>
    <w:rsid w:val="00EA2B4B"/>
    <w:pPr>
      <w:tabs>
        <w:tab w:val="center" w:pos="4819"/>
        <w:tab w:val="right" w:pos="9071"/>
      </w:tabs>
    </w:pPr>
  </w:style>
  <w:style w:type="paragraph" w:customStyle="1" w:styleId="Zieook">
    <w:name w:val="Zie ook"/>
    <w:basedOn w:val="Standaard"/>
    <w:rsid w:val="00EA2B4B"/>
    <w:rPr>
      <w:rFonts w:ascii="Arial" w:hAnsi="Arial"/>
      <w:b/>
      <w:sz w:val="16"/>
    </w:rPr>
  </w:style>
  <w:style w:type="paragraph" w:styleId="Bloktekst">
    <w:name w:val="Block Text"/>
    <w:basedOn w:val="Standaard"/>
    <w:rsid w:val="00AB1C6B"/>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color w:val="000000"/>
    </w:rPr>
  </w:style>
  <w:style w:type="character" w:customStyle="1" w:styleId="Post">
    <w:name w:val="Post"/>
    <w:basedOn w:val="Standaardalinea-lettertype"/>
    <w:rsid w:val="00EA2B4B"/>
    <w:rPr>
      <w:rFonts w:ascii="Arial" w:hAnsi="Arial" w:cs="Arial"/>
      <w:noProof/>
      <w:color w:val="0000FF"/>
      <w:sz w:val="16"/>
      <w:szCs w:val="16"/>
      <w:lang w:val="fr-FR"/>
    </w:rPr>
  </w:style>
  <w:style w:type="character" w:customStyle="1" w:styleId="OptieChar">
    <w:name w:val="OptieChar"/>
    <w:basedOn w:val="Standaardalinea-lettertype"/>
    <w:rsid w:val="00EA2B4B"/>
    <w:rPr>
      <w:color w:val="FF0000"/>
    </w:rPr>
  </w:style>
  <w:style w:type="character" w:customStyle="1" w:styleId="MerkChar">
    <w:name w:val="MerkChar"/>
    <w:basedOn w:val="Standaardalinea-lettertype"/>
    <w:rsid w:val="00EA2B4B"/>
    <w:rPr>
      <w:color w:val="FF6600"/>
    </w:rPr>
  </w:style>
  <w:style w:type="character" w:customStyle="1" w:styleId="CharChar8">
    <w:name w:val="Char Char8"/>
    <w:basedOn w:val="Standaardalinea-lettertype"/>
    <w:rsid w:val="00B475B3"/>
    <w:rPr>
      <w:rFonts w:ascii="Arial" w:hAnsi="Arial"/>
      <w:b/>
      <w:lang w:val="en-US" w:eastAsia="nl-NL" w:bidi="ar-SA"/>
    </w:rPr>
  </w:style>
  <w:style w:type="character" w:customStyle="1" w:styleId="Kop4Char">
    <w:name w:val="Kop 4 Char"/>
    <w:basedOn w:val="Standaardalinea-lettertype"/>
    <w:link w:val="Kop4"/>
    <w:rsid w:val="00EA2B4B"/>
    <w:rPr>
      <w:rFonts w:ascii="Arial" w:eastAsia="Times New Roman" w:hAnsi="Arial"/>
      <w:color w:val="0000FF"/>
      <w:sz w:val="16"/>
      <w:lang w:val="nl-NL" w:eastAsia="nl-NL"/>
    </w:rPr>
  </w:style>
  <w:style w:type="paragraph" w:customStyle="1" w:styleId="80">
    <w:name w:val="8.0"/>
    <w:basedOn w:val="Standaard"/>
    <w:link w:val="80Char"/>
    <w:autoRedefine/>
    <w:rsid w:val="00EA2B4B"/>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EA2B4B"/>
    <w:rPr>
      <w:rFonts w:ascii="Arial" w:eastAsia="Times New Roman" w:hAnsi="Arial" w:cs="Arial"/>
      <w:sz w:val="18"/>
      <w:szCs w:val="18"/>
      <w:lang w:eastAsia="nl-NL"/>
    </w:rPr>
  </w:style>
  <w:style w:type="paragraph" w:customStyle="1" w:styleId="Bestek">
    <w:name w:val="Bestek"/>
    <w:basedOn w:val="Standaard"/>
    <w:rsid w:val="00EA2B4B"/>
    <w:pPr>
      <w:ind w:left="-851"/>
    </w:pPr>
    <w:rPr>
      <w:rFonts w:ascii="Arial" w:hAnsi="Arial"/>
      <w:b/>
      <w:color w:val="FF0000"/>
    </w:rPr>
  </w:style>
  <w:style w:type="paragraph" w:customStyle="1" w:styleId="83Normen">
    <w:name w:val="8.3 Normen"/>
    <w:basedOn w:val="83Kenm"/>
    <w:link w:val="83NormenChar"/>
    <w:rsid w:val="00EA2B4B"/>
    <w:pPr>
      <w:tabs>
        <w:tab w:val="clear" w:pos="4253"/>
      </w:tabs>
      <w:ind w:left="4082" w:hanging="113"/>
    </w:pPr>
    <w:rPr>
      <w:b/>
      <w:color w:val="008000"/>
    </w:rPr>
  </w:style>
  <w:style w:type="paragraph" w:customStyle="1" w:styleId="OFWEL">
    <w:name w:val="OFWEL"/>
    <w:basedOn w:val="Standaard"/>
    <w:next w:val="Standaard"/>
    <w:rsid w:val="00EA2B4B"/>
    <w:pPr>
      <w:jc w:val="left"/>
    </w:pPr>
    <w:rPr>
      <w:color w:val="008080"/>
    </w:rPr>
  </w:style>
  <w:style w:type="paragraph" w:customStyle="1" w:styleId="Meting">
    <w:name w:val="Meting"/>
    <w:basedOn w:val="Standaard"/>
    <w:rsid w:val="00EA2B4B"/>
    <w:pPr>
      <w:ind w:left="1418" w:hanging="1418"/>
    </w:pPr>
  </w:style>
  <w:style w:type="paragraph" w:customStyle="1" w:styleId="OFWEL-1">
    <w:name w:val="OFWEL -1"/>
    <w:basedOn w:val="OFWEL"/>
    <w:rsid w:val="00EA2B4B"/>
    <w:pPr>
      <w:ind w:left="851"/>
    </w:pPr>
    <w:rPr>
      <w:spacing w:val="-3"/>
    </w:rPr>
  </w:style>
  <w:style w:type="paragraph" w:customStyle="1" w:styleId="FACULT">
    <w:name w:val="FACULT"/>
    <w:basedOn w:val="Standaard"/>
    <w:next w:val="Standaard"/>
    <w:rsid w:val="00EA2B4B"/>
    <w:rPr>
      <w:color w:val="0000FF"/>
    </w:rPr>
  </w:style>
  <w:style w:type="paragraph" w:customStyle="1" w:styleId="Volgnr">
    <w:name w:val="Volgnr"/>
    <w:basedOn w:val="Standaard"/>
    <w:next w:val="Standaard"/>
    <w:link w:val="VolgnrChar"/>
    <w:rsid w:val="00EA2B4B"/>
    <w:pPr>
      <w:ind w:left="-851"/>
      <w:outlineLvl w:val="3"/>
    </w:pPr>
    <w:rPr>
      <w:rFonts w:ascii="Arial" w:hAnsi="Arial"/>
      <w:color w:val="000000"/>
      <w:sz w:val="16"/>
      <w:lang w:val="nl"/>
    </w:rPr>
  </w:style>
  <w:style w:type="character" w:customStyle="1" w:styleId="VolgnrChar1">
    <w:name w:val="Volgnr Char1"/>
    <w:basedOn w:val="Char6"/>
    <w:rsid w:val="00CD01BA"/>
    <w:rPr>
      <w:rFonts w:ascii="Arial" w:hAnsi="Arial" w:cs="Arial"/>
      <w:color w:val="000000"/>
      <w:sz w:val="16"/>
      <w:szCs w:val="16"/>
      <w:lang w:val="nl-BE" w:eastAsia="nl-NL" w:bidi="ar-SA"/>
    </w:rPr>
  </w:style>
  <w:style w:type="paragraph" w:customStyle="1" w:styleId="Merk1">
    <w:name w:val="Merk1"/>
    <w:basedOn w:val="Volgnr"/>
    <w:next w:val="Kop4"/>
    <w:link w:val="Merk1Char"/>
    <w:rsid w:val="00EA2B4B"/>
    <w:pPr>
      <w:spacing w:before="40" w:after="20"/>
    </w:pPr>
    <w:rPr>
      <w:b/>
      <w:color w:val="FF0000"/>
      <w:lang w:val="nl-BE"/>
    </w:rPr>
  </w:style>
  <w:style w:type="character" w:customStyle="1" w:styleId="Merk1Char1">
    <w:name w:val="Merk1 Char1"/>
    <w:basedOn w:val="VolgnrChar1"/>
    <w:rsid w:val="00CD01BA"/>
    <w:rPr>
      <w:rFonts w:ascii="Arial" w:hAnsi="Arial" w:cs="Arial"/>
      <w:b/>
      <w:color w:val="FF0000"/>
      <w:sz w:val="16"/>
      <w:szCs w:val="16"/>
      <w:lang w:val="nl-BE" w:eastAsia="nl-NL" w:bidi="ar-SA"/>
    </w:rPr>
  </w:style>
  <w:style w:type="paragraph" w:customStyle="1" w:styleId="Hoofdgroep">
    <w:name w:val="Hoofdgroep"/>
    <w:basedOn w:val="Hoofdstuk"/>
    <w:link w:val="HoofdgroepChar"/>
    <w:rsid w:val="00EA2B4B"/>
    <w:pPr>
      <w:outlineLvl w:val="1"/>
    </w:pPr>
    <w:rPr>
      <w:rFonts w:ascii="Helvetica" w:hAnsi="Helvetica"/>
      <w:b w:val="0"/>
      <w:color w:val="0000FF"/>
    </w:rPr>
  </w:style>
  <w:style w:type="character" w:styleId="Verwijzingopmerking">
    <w:name w:val="annotation reference"/>
    <w:basedOn w:val="Standaardalinea-lettertype"/>
    <w:semiHidden/>
    <w:rsid w:val="00080778"/>
    <w:rPr>
      <w:sz w:val="16"/>
      <w:szCs w:val="16"/>
    </w:rPr>
  </w:style>
  <w:style w:type="paragraph" w:styleId="Tekstopmerking">
    <w:name w:val="annotation text"/>
    <w:basedOn w:val="Standaard"/>
    <w:semiHidden/>
    <w:rsid w:val="00080778"/>
    <w:pPr>
      <w:jc w:val="left"/>
    </w:pPr>
    <w:rPr>
      <w:lang w:val="nl-NL"/>
    </w:rPr>
  </w:style>
  <w:style w:type="paragraph" w:styleId="Ballontekst">
    <w:name w:val="Balloon Text"/>
    <w:basedOn w:val="Standaard"/>
    <w:link w:val="BallontekstChar"/>
    <w:uiPriority w:val="99"/>
    <w:unhideWhenUsed/>
    <w:rsid w:val="00EA2B4B"/>
    <w:rPr>
      <w:rFonts w:ascii="Tahoma" w:hAnsi="Tahoma" w:cs="Tahoma"/>
      <w:sz w:val="16"/>
      <w:szCs w:val="16"/>
    </w:rPr>
  </w:style>
  <w:style w:type="character" w:customStyle="1" w:styleId="Referentie">
    <w:name w:val="Referentie"/>
    <w:basedOn w:val="Standaardalinea-lettertype"/>
    <w:rsid w:val="00EA2B4B"/>
    <w:rPr>
      <w:color w:val="FF6600"/>
    </w:rPr>
  </w:style>
  <w:style w:type="character" w:customStyle="1" w:styleId="RevisieDatum">
    <w:name w:val="RevisieDatum"/>
    <w:basedOn w:val="Standaardalinea-lettertype"/>
    <w:rsid w:val="00EA2B4B"/>
    <w:rPr>
      <w:vanish/>
      <w:color w:val="auto"/>
    </w:rPr>
  </w:style>
  <w:style w:type="paragraph" w:customStyle="1" w:styleId="Kop5Blauw">
    <w:name w:val="Kop 5 + Blauw"/>
    <w:basedOn w:val="Kop5"/>
    <w:link w:val="Kop5BlauwChar"/>
    <w:rsid w:val="00EA2B4B"/>
    <w:rPr>
      <w:color w:val="0000FF"/>
    </w:rPr>
  </w:style>
  <w:style w:type="character" w:customStyle="1" w:styleId="82Char1">
    <w:name w:val="8.2 Char1"/>
    <w:basedOn w:val="81Char"/>
    <w:link w:val="82"/>
    <w:rsid w:val="00EA2B4B"/>
    <w:rPr>
      <w:rFonts w:ascii="Arial" w:eastAsia="Times New Roman" w:hAnsi="Arial" w:cs="Arial"/>
      <w:sz w:val="18"/>
      <w:szCs w:val="18"/>
      <w:lang w:eastAsia="nl-NL"/>
    </w:rPr>
  </w:style>
  <w:style w:type="character" w:customStyle="1" w:styleId="83Char1">
    <w:name w:val="8.3 Char1"/>
    <w:basedOn w:val="82Char1"/>
    <w:link w:val="83"/>
    <w:rsid w:val="00EA2B4B"/>
    <w:rPr>
      <w:rFonts w:ascii="Arial" w:eastAsia="Times New Roman" w:hAnsi="Arial" w:cs="Arial"/>
      <w:sz w:val="18"/>
      <w:szCs w:val="18"/>
      <w:lang w:eastAsia="nl-NL"/>
    </w:rPr>
  </w:style>
  <w:style w:type="character" w:customStyle="1" w:styleId="83NormenChar">
    <w:name w:val="8.3 Normen Char"/>
    <w:basedOn w:val="Standaardalinea-lettertype"/>
    <w:link w:val="83Normen"/>
    <w:rsid w:val="00EA2B4B"/>
    <w:rPr>
      <w:rFonts w:ascii="Arial" w:eastAsia="Times New Roman" w:hAnsi="Arial" w:cs="Arial"/>
      <w:b/>
      <w:color w:val="008000"/>
      <w:sz w:val="16"/>
      <w:szCs w:val="18"/>
      <w:lang w:val="nl-NL" w:eastAsia="nl-NL"/>
    </w:rPr>
  </w:style>
  <w:style w:type="character" w:customStyle="1" w:styleId="VolgnrChar">
    <w:name w:val="Volgnr Char"/>
    <w:basedOn w:val="Kop4Char"/>
    <w:link w:val="Volgnr"/>
    <w:rsid w:val="00EA2B4B"/>
    <w:rPr>
      <w:rFonts w:ascii="Arial" w:eastAsia="Times New Roman" w:hAnsi="Arial"/>
      <w:color w:val="000000"/>
      <w:sz w:val="16"/>
      <w:lang w:val="nl" w:eastAsia="nl-NL"/>
    </w:rPr>
  </w:style>
  <w:style w:type="paragraph" w:customStyle="1" w:styleId="83KenmCursiefGrijs-50">
    <w:name w:val="8.3 Kenm + Cursief Grijs-50%"/>
    <w:basedOn w:val="83Kenm"/>
    <w:link w:val="83KenmCursiefGrijs-50Char"/>
    <w:rsid w:val="00EA2B4B"/>
    <w:rPr>
      <w:bCs/>
      <w:i/>
      <w:iCs/>
      <w:color w:val="808080"/>
    </w:rPr>
  </w:style>
  <w:style w:type="character" w:customStyle="1" w:styleId="83KenmCursiefGrijs-50Char">
    <w:name w:val="8.3 Kenm + Cursief Grijs-50% Char"/>
    <w:basedOn w:val="Standaardalinea-lettertype"/>
    <w:link w:val="83KenmCursiefGrijs-50"/>
    <w:rsid w:val="00EA2B4B"/>
    <w:rPr>
      <w:rFonts w:ascii="Arial" w:eastAsia="Times New Roman" w:hAnsi="Arial" w:cs="Arial"/>
      <w:bCs/>
      <w:i/>
      <w:iCs/>
      <w:color w:val="808080"/>
      <w:sz w:val="16"/>
      <w:szCs w:val="18"/>
      <w:lang w:val="nl-NL" w:eastAsia="nl-NL"/>
    </w:rPr>
  </w:style>
  <w:style w:type="character" w:customStyle="1" w:styleId="SfbCodeChar">
    <w:name w:val="Sfb_Code Char"/>
    <w:basedOn w:val="Standaardalinea-lettertype"/>
    <w:link w:val="SfbCode"/>
    <w:rsid w:val="00EA2B4B"/>
    <w:rPr>
      <w:rFonts w:ascii="Arial" w:hAnsi="Arial" w:cs="Arial"/>
      <w:b/>
      <w:snapToGrid w:val="0"/>
      <w:color w:val="FF0000"/>
      <w:sz w:val="18"/>
      <w:szCs w:val="18"/>
      <w:lang w:eastAsia="nl-NL"/>
    </w:rPr>
  </w:style>
  <w:style w:type="character" w:customStyle="1" w:styleId="Verdana6ptVet">
    <w:name w:val="Verdana 6 pt Vet"/>
    <w:basedOn w:val="Standaardalinea-lettertype"/>
    <w:semiHidden/>
    <w:rsid w:val="00EA2B4B"/>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EA2B4B"/>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EA2B4B"/>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EA2B4B"/>
    <w:pPr>
      <w:spacing w:line="168" w:lineRule="atLeast"/>
    </w:pPr>
    <w:rPr>
      <w:rFonts w:ascii="Verdana" w:hAnsi="Verdana"/>
      <w:color w:val="000000"/>
      <w:sz w:val="16"/>
      <w:szCs w:val="12"/>
    </w:rPr>
  </w:style>
  <w:style w:type="paragraph" w:customStyle="1" w:styleId="Verdana6pt">
    <w:name w:val="Verdana 6 pt"/>
    <w:basedOn w:val="Standaard"/>
    <w:semiHidden/>
    <w:rsid w:val="00EA2B4B"/>
    <w:pPr>
      <w:spacing w:line="168" w:lineRule="atLeast"/>
      <w:jc w:val="center"/>
    </w:pPr>
    <w:rPr>
      <w:rFonts w:ascii="Verdana" w:hAnsi="Verdana"/>
      <w:b/>
      <w:bCs/>
      <w:color w:val="FFFFFF"/>
      <w:sz w:val="16"/>
      <w:szCs w:val="13"/>
      <w:shd w:val="clear" w:color="auto" w:fill="FF0000"/>
    </w:rPr>
  </w:style>
  <w:style w:type="character" w:customStyle="1" w:styleId="Merk1Char">
    <w:name w:val="Merk1 Char"/>
    <w:basedOn w:val="VolgnrChar"/>
    <w:link w:val="Merk1"/>
    <w:rsid w:val="00EA2B4B"/>
    <w:rPr>
      <w:rFonts w:ascii="Arial" w:eastAsia="Times New Roman" w:hAnsi="Arial"/>
      <w:b/>
      <w:color w:val="FF0000"/>
      <w:sz w:val="16"/>
      <w:lang w:val="nl" w:eastAsia="nl-NL"/>
    </w:rPr>
  </w:style>
  <w:style w:type="paragraph" w:customStyle="1" w:styleId="Merk2">
    <w:name w:val="Merk2"/>
    <w:basedOn w:val="Merk1"/>
    <w:link w:val="Merk2Char"/>
    <w:rsid w:val="00EA2B4B"/>
    <w:pPr>
      <w:spacing w:before="60" w:after="60"/>
      <w:ind w:left="567" w:hanging="1418"/>
    </w:pPr>
    <w:rPr>
      <w:b w:val="0"/>
      <w:color w:val="0000FF"/>
    </w:rPr>
  </w:style>
  <w:style w:type="paragraph" w:customStyle="1" w:styleId="SfbCode">
    <w:name w:val="Sfb_Code"/>
    <w:basedOn w:val="Standaard"/>
    <w:next w:val="Lijn"/>
    <w:link w:val="SfbCodeChar"/>
    <w:autoRedefine/>
    <w:rsid w:val="00EA2B4B"/>
    <w:pPr>
      <w:spacing w:before="20" w:after="40"/>
      <w:ind w:left="567"/>
    </w:pPr>
    <w:rPr>
      <w:rFonts w:ascii="Arial" w:eastAsia="New York" w:hAnsi="Arial" w:cs="Arial"/>
      <w:b/>
      <w:snapToGrid w:val="0"/>
      <w:color w:val="FF0000"/>
      <w:sz w:val="18"/>
      <w:szCs w:val="18"/>
    </w:rPr>
  </w:style>
  <w:style w:type="paragraph" w:customStyle="1" w:styleId="FACULT-1">
    <w:name w:val="FACULT  -1"/>
    <w:basedOn w:val="FACULT"/>
    <w:rsid w:val="00EA2B4B"/>
    <w:pPr>
      <w:ind w:left="851"/>
    </w:pPr>
  </w:style>
  <w:style w:type="paragraph" w:customStyle="1" w:styleId="FACULT-2">
    <w:name w:val="FACULT  -2"/>
    <w:basedOn w:val="Standaard"/>
    <w:rsid w:val="00EA2B4B"/>
    <w:pPr>
      <w:ind w:left="1701"/>
    </w:pPr>
    <w:rPr>
      <w:color w:val="0000FF"/>
    </w:rPr>
  </w:style>
  <w:style w:type="character" w:customStyle="1" w:styleId="FacultChar">
    <w:name w:val="FacultChar"/>
    <w:basedOn w:val="Standaardalinea-lettertype"/>
    <w:rsid w:val="00EA2B4B"/>
    <w:rPr>
      <w:color w:val="0000FF"/>
    </w:rPr>
  </w:style>
  <w:style w:type="paragraph" w:customStyle="1" w:styleId="MerkPar">
    <w:name w:val="MerkPar"/>
    <w:basedOn w:val="Standaard"/>
    <w:rsid w:val="00EA2B4B"/>
    <w:rPr>
      <w:color w:val="FF6600"/>
    </w:rPr>
  </w:style>
  <w:style w:type="paragraph" w:customStyle="1" w:styleId="Nota">
    <w:name w:val="Nota"/>
    <w:basedOn w:val="Standaard"/>
    <w:rsid w:val="00EA2B4B"/>
    <w:rPr>
      <w:spacing w:val="-3"/>
      <w:lang w:val="en-US"/>
    </w:rPr>
  </w:style>
  <w:style w:type="paragraph" w:customStyle="1" w:styleId="OFWEL-2">
    <w:name w:val="OFWEL -2"/>
    <w:basedOn w:val="OFWEL-1"/>
    <w:rsid w:val="00EA2B4B"/>
    <w:pPr>
      <w:ind w:left="1701"/>
    </w:pPr>
  </w:style>
  <w:style w:type="paragraph" w:customStyle="1" w:styleId="OFWEL-3">
    <w:name w:val="OFWEL -3"/>
    <w:basedOn w:val="OFWEL-2"/>
    <w:rsid w:val="00EA2B4B"/>
    <w:pPr>
      <w:ind w:left="2552"/>
    </w:pPr>
  </w:style>
  <w:style w:type="character" w:customStyle="1" w:styleId="OfwelChar">
    <w:name w:val="OfwelChar"/>
    <w:basedOn w:val="Standaardalinea-lettertype"/>
    <w:rsid w:val="00EA2B4B"/>
    <w:rPr>
      <w:color w:val="008080"/>
      <w:lang w:val="nl-BE"/>
    </w:rPr>
  </w:style>
  <w:style w:type="paragraph" w:customStyle="1" w:styleId="Project">
    <w:name w:val="Project"/>
    <w:basedOn w:val="Standaard"/>
    <w:rsid w:val="00EA2B4B"/>
    <w:pPr>
      <w:suppressAutoHyphens/>
    </w:pPr>
    <w:rPr>
      <w:color w:val="800080"/>
      <w:spacing w:val="-3"/>
    </w:rPr>
  </w:style>
  <w:style w:type="character" w:customStyle="1" w:styleId="Revisie1">
    <w:name w:val="Revisie1"/>
    <w:basedOn w:val="Standaardalinea-lettertype"/>
    <w:rsid w:val="00EA2B4B"/>
    <w:rPr>
      <w:color w:val="008080"/>
    </w:rPr>
  </w:style>
  <w:style w:type="character" w:customStyle="1" w:styleId="83KenmChar">
    <w:name w:val="8.3 Kenm Char"/>
    <w:basedOn w:val="83Char1"/>
    <w:link w:val="83Kenm"/>
    <w:rsid w:val="0021474D"/>
    <w:rPr>
      <w:rFonts w:ascii="Arial" w:eastAsia="Times New Roman" w:hAnsi="Arial" w:cs="Arial"/>
      <w:sz w:val="16"/>
      <w:szCs w:val="18"/>
      <w:lang w:val="nl-NL" w:eastAsia="nl-NL"/>
    </w:rPr>
  </w:style>
  <w:style w:type="paragraph" w:styleId="Standaardinspringing">
    <w:name w:val="Normal Indent"/>
    <w:basedOn w:val="Standaard"/>
    <w:semiHidden/>
    <w:rsid w:val="00EA2B4B"/>
    <w:pPr>
      <w:ind w:left="1418"/>
    </w:pPr>
  </w:style>
  <w:style w:type="paragraph" w:customStyle="1" w:styleId="Verdana8ptVetZwartCentrerenRegelafstandMinimaal">
    <w:name w:val="Verdana 8 pt Vet Zwart Centreren Regelafstand:  Minimaal..."/>
    <w:basedOn w:val="Standaard"/>
    <w:semiHidden/>
    <w:rsid w:val="00EA2B4B"/>
    <w:pPr>
      <w:spacing w:line="168" w:lineRule="atLeast"/>
      <w:jc w:val="center"/>
    </w:pPr>
    <w:rPr>
      <w:rFonts w:ascii="Verdana" w:hAnsi="Verdana"/>
      <w:b/>
      <w:bCs/>
      <w:color w:val="000000"/>
      <w:sz w:val="16"/>
    </w:rPr>
  </w:style>
  <w:style w:type="character" w:customStyle="1" w:styleId="Kop5BlauwChar">
    <w:name w:val="Kop 5 + Blauw Char"/>
    <w:basedOn w:val="Kop5Char"/>
    <w:link w:val="Kop5Blauw"/>
    <w:rsid w:val="00EA2B4B"/>
    <w:rPr>
      <w:rFonts w:ascii="Arial" w:eastAsia="Times New Roman" w:hAnsi="Arial"/>
      <w:b/>
      <w:bCs/>
      <w:color w:val="0000FF"/>
      <w:sz w:val="18"/>
      <w:lang w:val="en-US" w:eastAsia="nl-NL"/>
    </w:rPr>
  </w:style>
  <w:style w:type="character" w:customStyle="1" w:styleId="Kop6Char">
    <w:name w:val="Kop 6 Char"/>
    <w:basedOn w:val="Standaardalinea-lettertype"/>
    <w:link w:val="Kop6"/>
    <w:rsid w:val="00EA2B4B"/>
    <w:rPr>
      <w:rFonts w:ascii="Arial" w:eastAsia="Times New Roman" w:hAnsi="Arial"/>
      <w:sz w:val="18"/>
      <w:lang w:val="nl-NL" w:eastAsia="nl-NL"/>
    </w:rPr>
  </w:style>
  <w:style w:type="character" w:customStyle="1" w:styleId="Kop5Char">
    <w:name w:val="Kop 5 Char"/>
    <w:basedOn w:val="Standaardalinea-lettertype"/>
    <w:link w:val="Kop5"/>
    <w:rsid w:val="00EA2B4B"/>
    <w:rPr>
      <w:rFonts w:ascii="Arial" w:eastAsia="Times New Roman" w:hAnsi="Arial"/>
      <w:b/>
      <w:bCs/>
      <w:sz w:val="18"/>
      <w:lang w:val="en-US" w:eastAsia="nl-NL"/>
    </w:rPr>
  </w:style>
  <w:style w:type="character" w:customStyle="1" w:styleId="Kop7Char">
    <w:name w:val="Kop 7 Char"/>
    <w:basedOn w:val="Kop6Char"/>
    <w:link w:val="Kop7"/>
    <w:rsid w:val="00EA2B4B"/>
    <w:rPr>
      <w:rFonts w:ascii="Arial" w:eastAsia="Times New Roman" w:hAnsi="Arial"/>
      <w:i/>
      <w:sz w:val="18"/>
      <w:lang w:val="nl-NL" w:eastAsia="nl-NL"/>
    </w:rPr>
  </w:style>
  <w:style w:type="character" w:customStyle="1" w:styleId="Kop8Char">
    <w:name w:val="Kop 8 Char"/>
    <w:basedOn w:val="Kop7Char"/>
    <w:link w:val="Kop8"/>
    <w:rsid w:val="00EA2B4B"/>
    <w:rPr>
      <w:rFonts w:ascii="Arial" w:eastAsia="Times New Roman" w:hAnsi="Arial"/>
      <w:i/>
      <w:iCs/>
      <w:sz w:val="18"/>
      <w:lang w:val="en-US" w:eastAsia="nl-NL"/>
    </w:rPr>
  </w:style>
  <w:style w:type="character" w:customStyle="1" w:styleId="Kop9Char1">
    <w:name w:val="Kop 9 Char1"/>
    <w:basedOn w:val="Standaardalinea-lettertype"/>
    <w:rsid w:val="00E17C2A"/>
    <w:rPr>
      <w:rFonts w:ascii="Arial" w:hAnsi="Arial" w:cs="Arial"/>
      <w:i/>
      <w:color w:val="999999"/>
      <w:sz w:val="16"/>
      <w:szCs w:val="22"/>
      <w:lang w:val="en-US" w:eastAsia="nl-NL" w:bidi="ar-SA"/>
    </w:rPr>
  </w:style>
  <w:style w:type="character" w:customStyle="1" w:styleId="Inhopg4Char">
    <w:name w:val="Inhopg 4 Char"/>
    <w:basedOn w:val="Standaardalinea-lettertype"/>
    <w:link w:val="Inhopg4"/>
    <w:rsid w:val="00EA2B4B"/>
    <w:rPr>
      <w:rFonts w:ascii="Times New Roman" w:eastAsia="Times New Roman" w:hAnsi="Times New Roman"/>
      <w:noProof/>
      <w:sz w:val="16"/>
      <w:szCs w:val="24"/>
      <w:lang w:val="nl-NL" w:eastAsia="nl-NL"/>
    </w:rPr>
  </w:style>
  <w:style w:type="character" w:customStyle="1" w:styleId="Merk2Char">
    <w:name w:val="Merk2 Char"/>
    <w:basedOn w:val="Merk1Char"/>
    <w:link w:val="Merk2"/>
    <w:rsid w:val="00CA2183"/>
    <w:rPr>
      <w:rFonts w:ascii="Arial" w:eastAsia="Times New Roman" w:hAnsi="Arial"/>
      <w:b/>
      <w:color w:val="0000FF"/>
      <w:sz w:val="16"/>
      <w:lang w:val="nl" w:eastAsia="nl-NL"/>
    </w:rPr>
  </w:style>
  <w:style w:type="paragraph" w:styleId="Onderwerpvanopmerking">
    <w:name w:val="annotation subject"/>
    <w:basedOn w:val="Tekstopmerking"/>
    <w:next w:val="Tekstopmerking"/>
    <w:semiHidden/>
    <w:rsid w:val="003A7CC9"/>
    <w:pPr>
      <w:jc w:val="both"/>
    </w:pPr>
    <w:rPr>
      <w:b/>
      <w:bCs/>
      <w:lang w:val="nl-BE"/>
    </w:rPr>
  </w:style>
  <w:style w:type="character" w:customStyle="1" w:styleId="BallontekstChar">
    <w:name w:val="Ballontekst Char"/>
    <w:basedOn w:val="Standaardalinea-lettertype"/>
    <w:link w:val="Ballontekst"/>
    <w:uiPriority w:val="99"/>
    <w:rsid w:val="00EA2B4B"/>
    <w:rPr>
      <w:rFonts w:ascii="Tahoma" w:eastAsia="Times New Roman" w:hAnsi="Tahoma" w:cs="Tahoma"/>
      <w:sz w:val="16"/>
      <w:szCs w:val="16"/>
      <w:lang w:eastAsia="nl-NL"/>
    </w:rPr>
  </w:style>
  <w:style w:type="paragraph" w:styleId="Revisie">
    <w:name w:val="Revision"/>
    <w:hidden/>
    <w:uiPriority w:val="99"/>
    <w:semiHidden/>
    <w:rsid w:val="00BB0146"/>
    <w:rPr>
      <w:rFonts w:ascii="Times New Roman" w:eastAsia="Times New Roman" w:hAnsi="Times New Roman"/>
    </w:rPr>
  </w:style>
  <w:style w:type="paragraph" w:customStyle="1" w:styleId="Kop4Rood">
    <w:name w:val="Kop 4 + Rood"/>
    <w:basedOn w:val="Kop4"/>
    <w:link w:val="Kop4RoodChar"/>
    <w:rsid w:val="00EA2B4B"/>
    <w:rPr>
      <w:bCs/>
      <w:color w:val="FF0000"/>
    </w:rPr>
  </w:style>
  <w:style w:type="character" w:customStyle="1" w:styleId="Kop4RoodChar">
    <w:name w:val="Kop 4 + Rood Char"/>
    <w:basedOn w:val="Kop4Char"/>
    <w:link w:val="Kop4Rood"/>
    <w:rsid w:val="00EA2B4B"/>
    <w:rPr>
      <w:rFonts w:ascii="Arial" w:eastAsia="Times New Roman" w:hAnsi="Arial"/>
      <w:bCs/>
      <w:color w:val="FF0000"/>
      <w:sz w:val="16"/>
      <w:lang w:val="nl-NL" w:eastAsia="nl-NL"/>
    </w:rPr>
  </w:style>
  <w:style w:type="paragraph" w:customStyle="1" w:styleId="SfBCode0">
    <w:name w:val="SfB_Code"/>
    <w:basedOn w:val="Standaard"/>
    <w:rsid w:val="00EA2B4B"/>
  </w:style>
  <w:style w:type="character" w:customStyle="1" w:styleId="ft">
    <w:name w:val="ft"/>
    <w:basedOn w:val="Standaardalinea-lettertype"/>
    <w:rsid w:val="00DC587E"/>
  </w:style>
  <w:style w:type="character" w:customStyle="1" w:styleId="Kop3Char">
    <w:name w:val="Kop 3 Char"/>
    <w:basedOn w:val="Standaardalinea-lettertype"/>
    <w:link w:val="Kop3"/>
    <w:rsid w:val="00587FE2"/>
    <w:rPr>
      <w:rFonts w:ascii="Arial" w:eastAsia="Times" w:hAnsi="Arial"/>
      <w:b/>
      <w:bCs/>
      <w:sz w:val="18"/>
      <w:lang w:val="nl-NL" w:eastAsia="nl-NL"/>
    </w:rPr>
  </w:style>
  <w:style w:type="paragraph" w:styleId="Normaalweb">
    <w:name w:val="Normal (Web)"/>
    <w:basedOn w:val="Standaard"/>
    <w:uiPriority w:val="99"/>
    <w:unhideWhenUsed/>
    <w:rsid w:val="00587FE2"/>
    <w:pPr>
      <w:spacing w:before="100" w:beforeAutospacing="1" w:after="119"/>
      <w:jc w:val="left"/>
    </w:pPr>
    <w:rPr>
      <w:sz w:val="24"/>
      <w:szCs w:val="24"/>
      <w:lang w:eastAsia="nl-BE"/>
    </w:rPr>
  </w:style>
  <w:style w:type="character" w:customStyle="1" w:styleId="Kop2Char">
    <w:name w:val="Kop 2 Char"/>
    <w:basedOn w:val="Standaardalinea-lettertype"/>
    <w:link w:val="Kop2"/>
    <w:rsid w:val="00DA4431"/>
    <w:rPr>
      <w:rFonts w:ascii="Arial" w:eastAsia="Times" w:hAnsi="Arial"/>
      <w:b/>
      <w:sz w:val="18"/>
      <w:lang w:val="nl-NL" w:eastAsia="nl-NL" w:bidi="ar-SA"/>
    </w:rPr>
  </w:style>
  <w:style w:type="character" w:customStyle="1" w:styleId="HoofdstukChar">
    <w:name w:val="Hoofdstuk Char"/>
    <w:basedOn w:val="Standaardalinea-lettertype"/>
    <w:link w:val="Hoofdstuk"/>
    <w:rsid w:val="00B60A1D"/>
    <w:rPr>
      <w:rFonts w:ascii="Arial" w:eastAsia="Times New Roman" w:hAnsi="Arial"/>
      <w:b/>
      <w:color w:val="000000"/>
      <w:sz w:val="18"/>
      <w:lang w:eastAsia="nl-NL"/>
    </w:rPr>
  </w:style>
  <w:style w:type="character" w:customStyle="1" w:styleId="HoofdgroepChar">
    <w:name w:val="Hoofdgroep Char"/>
    <w:basedOn w:val="HoofdstukChar"/>
    <w:link w:val="Hoofdgroep"/>
    <w:rsid w:val="00B60A1D"/>
    <w:rPr>
      <w:rFonts w:ascii="Helvetica" w:eastAsia="Times New Roman" w:hAnsi="Helvetica"/>
      <w:b/>
      <w:color w:val="0000FF"/>
      <w:sz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534072">
      <w:bodyDiv w:val="1"/>
      <w:marLeft w:val="0"/>
      <w:marRight w:val="0"/>
      <w:marTop w:val="0"/>
      <w:marBottom w:val="0"/>
      <w:divBdr>
        <w:top w:val="none" w:sz="0" w:space="0" w:color="auto"/>
        <w:left w:val="none" w:sz="0" w:space="0" w:color="auto"/>
        <w:bottom w:val="none" w:sz="0" w:space="0" w:color="auto"/>
        <w:right w:val="none" w:sz="0" w:space="0" w:color="auto"/>
      </w:divBdr>
      <w:divsChild>
        <w:div w:id="990136710">
          <w:marLeft w:val="0"/>
          <w:marRight w:val="0"/>
          <w:marTop w:val="0"/>
          <w:marBottom w:val="0"/>
          <w:divBdr>
            <w:top w:val="none" w:sz="0" w:space="0" w:color="auto"/>
            <w:left w:val="none" w:sz="0" w:space="0" w:color="auto"/>
            <w:bottom w:val="none" w:sz="0" w:space="0" w:color="auto"/>
            <w:right w:val="none" w:sz="0" w:space="0" w:color="auto"/>
          </w:divBdr>
          <w:divsChild>
            <w:div w:id="726608740">
              <w:marLeft w:val="0"/>
              <w:marRight w:val="0"/>
              <w:marTop w:val="0"/>
              <w:marBottom w:val="0"/>
              <w:divBdr>
                <w:top w:val="none" w:sz="0" w:space="0" w:color="auto"/>
                <w:left w:val="none" w:sz="0" w:space="0" w:color="auto"/>
                <w:bottom w:val="none" w:sz="0" w:space="0" w:color="auto"/>
                <w:right w:val="none" w:sz="0" w:space="0" w:color="auto"/>
              </w:divBdr>
              <w:divsChild>
                <w:div w:id="2066560235">
                  <w:marLeft w:val="0"/>
                  <w:marRight w:val="0"/>
                  <w:marTop w:val="75"/>
                  <w:marBottom w:val="0"/>
                  <w:divBdr>
                    <w:top w:val="none" w:sz="0" w:space="0" w:color="auto"/>
                    <w:left w:val="none" w:sz="0" w:space="0" w:color="auto"/>
                    <w:bottom w:val="none" w:sz="0" w:space="0" w:color="auto"/>
                    <w:right w:val="none" w:sz="0" w:space="0" w:color="auto"/>
                  </w:divBdr>
                  <w:divsChild>
                    <w:div w:id="1445005756">
                      <w:marLeft w:val="0"/>
                      <w:marRight w:val="0"/>
                      <w:marTop w:val="75"/>
                      <w:marBottom w:val="75"/>
                      <w:divBdr>
                        <w:top w:val="none" w:sz="0" w:space="0" w:color="auto"/>
                        <w:left w:val="none" w:sz="0" w:space="0" w:color="auto"/>
                        <w:bottom w:val="none" w:sz="0" w:space="0" w:color="auto"/>
                        <w:right w:val="none" w:sz="0" w:space="0" w:color="auto"/>
                      </w:divBdr>
                      <w:divsChild>
                        <w:div w:id="194271767">
                          <w:marLeft w:val="0"/>
                          <w:marRight w:val="0"/>
                          <w:marTop w:val="0"/>
                          <w:marBottom w:val="0"/>
                          <w:divBdr>
                            <w:top w:val="none" w:sz="0" w:space="0" w:color="auto"/>
                            <w:left w:val="none" w:sz="0" w:space="0" w:color="auto"/>
                            <w:bottom w:val="none" w:sz="0" w:space="0" w:color="auto"/>
                            <w:right w:val="none" w:sz="0" w:space="0" w:color="auto"/>
                          </w:divBdr>
                          <w:divsChild>
                            <w:div w:id="7757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00102">
      <w:bodyDiv w:val="1"/>
      <w:marLeft w:val="0"/>
      <w:marRight w:val="0"/>
      <w:marTop w:val="0"/>
      <w:marBottom w:val="0"/>
      <w:divBdr>
        <w:top w:val="none" w:sz="0" w:space="0" w:color="auto"/>
        <w:left w:val="none" w:sz="0" w:space="0" w:color="auto"/>
        <w:bottom w:val="none" w:sz="0" w:space="0" w:color="auto"/>
        <w:right w:val="none" w:sz="0" w:space="0" w:color="auto"/>
      </w:divBdr>
    </w:div>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 w:id="1844205620">
      <w:bodyDiv w:val="1"/>
      <w:marLeft w:val="0"/>
      <w:marRight w:val="0"/>
      <w:marTop w:val="0"/>
      <w:marBottom w:val="0"/>
      <w:divBdr>
        <w:top w:val="none" w:sz="0" w:space="0" w:color="auto"/>
        <w:left w:val="none" w:sz="0" w:space="0" w:color="auto"/>
        <w:bottom w:val="none" w:sz="0" w:space="0" w:color="auto"/>
        <w:right w:val="none" w:sz="0" w:space="0" w:color="auto"/>
      </w:divBdr>
      <w:divsChild>
        <w:div w:id="1607958269">
          <w:marLeft w:val="0"/>
          <w:marRight w:val="0"/>
          <w:marTop w:val="0"/>
          <w:marBottom w:val="0"/>
          <w:divBdr>
            <w:top w:val="none" w:sz="0" w:space="0" w:color="auto"/>
            <w:left w:val="none" w:sz="0" w:space="0" w:color="auto"/>
            <w:bottom w:val="none" w:sz="0" w:space="0" w:color="auto"/>
            <w:right w:val="none" w:sz="0" w:space="0" w:color="auto"/>
          </w:divBdr>
          <w:divsChild>
            <w:div w:id="466436416">
              <w:marLeft w:val="0"/>
              <w:marRight w:val="0"/>
              <w:marTop w:val="0"/>
              <w:marBottom w:val="0"/>
              <w:divBdr>
                <w:top w:val="none" w:sz="0" w:space="0" w:color="auto"/>
                <w:left w:val="none" w:sz="0" w:space="0" w:color="auto"/>
                <w:bottom w:val="none" w:sz="0" w:space="0" w:color="auto"/>
                <w:right w:val="none" w:sz="0" w:space="0" w:color="auto"/>
              </w:divBdr>
              <w:divsChild>
                <w:div w:id="163669050">
                  <w:marLeft w:val="0"/>
                  <w:marRight w:val="0"/>
                  <w:marTop w:val="75"/>
                  <w:marBottom w:val="0"/>
                  <w:divBdr>
                    <w:top w:val="none" w:sz="0" w:space="0" w:color="auto"/>
                    <w:left w:val="none" w:sz="0" w:space="0" w:color="auto"/>
                    <w:bottom w:val="none" w:sz="0" w:space="0" w:color="auto"/>
                    <w:right w:val="none" w:sz="0" w:space="0" w:color="auto"/>
                  </w:divBdr>
                  <w:divsChild>
                    <w:div w:id="1320814072">
                      <w:marLeft w:val="0"/>
                      <w:marRight w:val="0"/>
                      <w:marTop w:val="75"/>
                      <w:marBottom w:val="75"/>
                      <w:divBdr>
                        <w:top w:val="none" w:sz="0" w:space="0" w:color="auto"/>
                        <w:left w:val="none" w:sz="0" w:space="0" w:color="auto"/>
                        <w:bottom w:val="none" w:sz="0" w:space="0" w:color="auto"/>
                        <w:right w:val="none" w:sz="0" w:space="0" w:color="auto"/>
                      </w:divBdr>
                      <w:divsChild>
                        <w:div w:id="1792820027">
                          <w:marLeft w:val="0"/>
                          <w:marRight w:val="0"/>
                          <w:marTop w:val="0"/>
                          <w:marBottom w:val="0"/>
                          <w:divBdr>
                            <w:top w:val="none" w:sz="0" w:space="0" w:color="auto"/>
                            <w:left w:val="none" w:sz="0" w:space="0" w:color="auto"/>
                            <w:bottom w:val="none" w:sz="0" w:space="0" w:color="auto"/>
                            <w:right w:val="none" w:sz="0" w:space="0" w:color="auto"/>
                          </w:divBdr>
                          <w:divsChild>
                            <w:div w:id="37604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2208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op.nbn.be/Search/SearchResults.aspx?a=&amp;b=hout+EN+uitzicht&amp;c=&amp;d=&amp;e=&amp;f=&amp;g=1&amp;h=1&amp;i=&amp;j=docnr&amp;UIc=nl&amp;k=0&amp;y=&amp;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op.nbn.be/Search/SearchResults.aspx?a=&amp;b=hout+EN+uitzicht&amp;c=&amp;d=&amp;e=&amp;f=&amp;g=1&amp;h=1&amp;i=&amp;j=docnr&amp;UIc=nl&amp;k=0&amp;y=&amp;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NBN+EN+13556&amp;b=&amp;c=&amp;d=&amp;e=&amp;f=&amp;g=1&amp;h=1&amp;i=&amp;j=docnr&amp;UIc=nl&amp;k=0&amp;y=&amp;m=" TargetMode="External"/><Relationship Id="rId5" Type="http://schemas.openxmlformats.org/officeDocument/2006/relationships/styles" Target="styles.xml"/><Relationship Id="rId15" Type="http://schemas.openxmlformats.org/officeDocument/2006/relationships/hyperlink" Target="http://www.prefa.be/" TargetMode="External"/><Relationship Id="rId10" Type="http://schemas.openxmlformats.org/officeDocument/2006/relationships/hyperlink" Target="http://shop.nbn.be/Search/SearchResults.aspx?a=NBN+EN+335-3&amp;b=&amp;c=&amp;d=&amp;e=&amp;f=&amp;g=1&amp;h=0&amp;i=&amp;j=docnr&amp;UIc=nl&amp;k=0&amp;y=&amp;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om.vanhandenhove@prefa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7A601-7C1F-F042-A9E4-FAE08B0854BD}">
  <ds:schemaRefs>
    <ds:schemaRef ds:uri="http://schemas.openxmlformats.org/officeDocument/2006/bibliography"/>
  </ds:schemaRefs>
</ds:datastoreItem>
</file>

<file path=customXml/itemProps2.xml><?xml version="1.0" encoding="utf-8"?>
<ds:datastoreItem xmlns:ds="http://schemas.openxmlformats.org/officeDocument/2006/customXml" ds:itemID="{B873B6B8-FCB8-4C67-B2F2-0C42DA4C995A}">
  <ds:schemaRefs>
    <ds:schemaRef ds:uri="http://schemas.microsoft.com/sharepoint/v3/contenttype/forms"/>
  </ds:schemaRefs>
</ds:datastoreItem>
</file>

<file path=customXml/itemProps3.xml><?xml version="1.0" encoding="utf-8"?>
<ds:datastoreItem xmlns:ds="http://schemas.openxmlformats.org/officeDocument/2006/customXml" ds:itemID="{C3B198BB-0AC7-40D9-8D84-967E41422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3</TotalTime>
  <Pages>5</Pages>
  <Words>1854</Words>
  <Characters>10200</Characters>
  <Application>Microsoft Office Word</Application>
  <DocSecurity>0</DocSecurity>
  <Lines>85</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Profielen gevelcassetten</vt:lpstr>
      <vt:lpstr>Profielpanelen en staalplaten</vt:lpstr>
    </vt:vector>
  </TitlesOfParts>
  <Manager>Redactie CBS</Manager>
  <Company>Cobosystems NV</Company>
  <LinksUpToDate>false</LinksUpToDate>
  <CharactersWithSpaces>12030</CharactersWithSpaces>
  <SharedDoc>false</SharedDoc>
  <HLinks>
    <vt:vector size="36" baseType="variant">
      <vt:variant>
        <vt:i4>1179663</vt:i4>
      </vt:variant>
      <vt:variant>
        <vt:i4>24</vt:i4>
      </vt:variant>
      <vt:variant>
        <vt:i4>0</vt:i4>
      </vt:variant>
      <vt:variant>
        <vt:i4>5</vt:i4>
      </vt:variant>
      <vt:variant>
        <vt:lpwstr>http://www.prefa.be/</vt:lpwstr>
      </vt:variant>
      <vt:variant>
        <vt:lpwstr/>
      </vt:variant>
      <vt:variant>
        <vt:i4>3604555</vt:i4>
      </vt:variant>
      <vt:variant>
        <vt:i4>21</vt:i4>
      </vt:variant>
      <vt:variant>
        <vt:i4>0</vt:i4>
      </vt:variant>
      <vt:variant>
        <vt:i4>5</vt:i4>
      </vt:variant>
      <vt:variant>
        <vt:lpwstr>mailto:tom.vanhandenhove@prefak.com</vt:lpwstr>
      </vt:variant>
      <vt:variant>
        <vt:lpwstr/>
      </vt:variant>
      <vt:variant>
        <vt:i4>2490486</vt:i4>
      </vt:variant>
      <vt:variant>
        <vt:i4>9</vt:i4>
      </vt:variant>
      <vt:variant>
        <vt:i4>0</vt:i4>
      </vt:variant>
      <vt:variant>
        <vt:i4>5</vt:i4>
      </vt:variant>
      <vt:variant>
        <vt:lpwstr>http://shop.nbn.be/Search/SearchResults.aspx?a=&amp;b=hout+EN+uitzicht&amp;c=&amp;d=&amp;e=&amp;f=&amp;g=1&amp;h=1&amp;i=&amp;j=docnr&amp;UIc=nl&amp;k=0&amp;y=&amp;m=</vt:lpwstr>
      </vt:variant>
      <vt:variant>
        <vt:lpwstr/>
      </vt:variant>
      <vt:variant>
        <vt:i4>2490486</vt:i4>
      </vt:variant>
      <vt:variant>
        <vt:i4>6</vt:i4>
      </vt:variant>
      <vt:variant>
        <vt:i4>0</vt:i4>
      </vt:variant>
      <vt:variant>
        <vt:i4>5</vt:i4>
      </vt:variant>
      <vt:variant>
        <vt:lpwstr>http://shop.nbn.be/Search/SearchResults.aspx?a=&amp;b=hout+EN+uitzicht&amp;c=&amp;d=&amp;e=&amp;f=&amp;g=1&amp;h=1&amp;i=&amp;j=docnr&amp;UIc=nl&amp;k=0&amp;y=&amp;m=</vt:lpwstr>
      </vt:variant>
      <vt:variant>
        <vt:lpwstr/>
      </vt:variant>
      <vt:variant>
        <vt:i4>4128827</vt:i4>
      </vt:variant>
      <vt:variant>
        <vt:i4>3</vt:i4>
      </vt:variant>
      <vt:variant>
        <vt:i4>0</vt:i4>
      </vt:variant>
      <vt:variant>
        <vt:i4>5</vt:i4>
      </vt:variant>
      <vt:variant>
        <vt:lpwstr>http://shop.nbn.be/Search/SearchResults.aspx?a=NBN+EN+13556&amp;b=&amp;c=&amp;d=&amp;e=&amp;f=&amp;g=1&amp;h=1&amp;i=&amp;j=docnr&amp;UIc=nl&amp;k=0&amp;y=&amp;m=</vt:lpwstr>
      </vt:variant>
      <vt:variant>
        <vt:lpwstr/>
      </vt:variant>
      <vt:variant>
        <vt:i4>2490428</vt:i4>
      </vt:variant>
      <vt:variant>
        <vt:i4>0</vt:i4>
      </vt:variant>
      <vt:variant>
        <vt:i4>0</vt:i4>
      </vt:variant>
      <vt:variant>
        <vt:i4>5</vt:i4>
      </vt:variant>
      <vt:variant>
        <vt:lpwstr>http://shop.nbn.be/Search/SearchResults.aspx?a=NBN+EN+335-3&amp;b=&amp;c=&amp;d=&amp;e=&amp;f=&amp;g=1&amp;h=0&amp;i=&amp;j=docnr&amp;UIc=nl&amp;k=0&amp;y=&amp;m=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Profielen gevelcassetten</dc:title>
  <dc:subject>NedZink - Nova Composiet - NLv1a 2012</dc:subject>
  <dc:creator>YV - 2012 05 08</dc:creator>
  <cp:keywords>Copyright CBS 2012</cp:keywords>
  <cp:lastModifiedBy>Microsoft Office-gebruiker</cp:lastModifiedBy>
  <cp:revision>3</cp:revision>
  <cp:lastPrinted>2015-12-09T08:18:00Z</cp:lastPrinted>
  <dcterms:created xsi:type="dcterms:W3CDTF">2021-06-23T07:20:00Z</dcterms:created>
  <dcterms:modified xsi:type="dcterms:W3CDTF">2021-06-23T07:28:00Z</dcterms:modified>
  <cp:category>Fabrikantbestektekst R6 2012</cp:category>
</cp:coreProperties>
</file>